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B46E2" w14:textId="2670AE72" w:rsidR="00BB6251" w:rsidRPr="00E32E76" w:rsidRDefault="00BB6251" w:rsidP="00BB6251">
      <w:pPr>
        <w:pStyle w:val="Footer"/>
        <w:tabs>
          <w:tab w:val="right" w:pos="8222"/>
        </w:tabs>
        <w:ind w:right="-1"/>
        <w:jc w:val="right"/>
        <w:rPr>
          <w:rFonts w:ascii="Times New Roman" w:hAnsi="Times New Roman" w:cs="Times New Roman"/>
          <w:color w:val="404040" w:themeColor="text1" w:themeTint="BF"/>
          <w:sz w:val="20"/>
          <w:szCs w:val="20"/>
          <w:lang w:val="mn-MN"/>
        </w:rPr>
      </w:pPr>
      <w:bookmarkStart w:id="0" w:name="_Hlk80712342"/>
      <w:bookmarkStart w:id="1" w:name="_GoBack"/>
      <w:bookmarkEnd w:id="1"/>
      <w:r w:rsidRPr="00E32E76">
        <w:rPr>
          <w:rFonts w:ascii="Times New Roman" w:hAnsi="Times New Roman" w:cs="Times New Roman"/>
          <w:color w:val="404040" w:themeColor="text1" w:themeTint="BF"/>
          <w:sz w:val="20"/>
          <w:szCs w:val="20"/>
          <w:lang w:val="mn-MN"/>
        </w:rPr>
        <w:t>Хавсралт 1</w:t>
      </w:r>
    </w:p>
    <w:p w14:paraId="664B0904" w14:textId="24F77B04" w:rsidR="00BB6251" w:rsidRPr="00E32E76" w:rsidRDefault="00BB6251" w:rsidP="00BB6251">
      <w:pPr>
        <w:pStyle w:val="Footer"/>
        <w:tabs>
          <w:tab w:val="right" w:pos="8222"/>
        </w:tabs>
        <w:ind w:right="-1"/>
        <w:jc w:val="right"/>
        <w:rPr>
          <w:rFonts w:ascii="Times New Roman" w:hAnsi="Times New Roman" w:cs="Times New Roman"/>
          <w:color w:val="404040" w:themeColor="text1" w:themeTint="BF"/>
          <w:sz w:val="16"/>
          <w:szCs w:val="16"/>
          <w:lang w:val="mn-MN"/>
        </w:rPr>
      </w:pPr>
    </w:p>
    <w:p w14:paraId="67A5D224" w14:textId="28B42CA4" w:rsidR="00BB6251" w:rsidRPr="00E32E76" w:rsidRDefault="00B00785" w:rsidP="00BB6251">
      <w:pPr>
        <w:jc w:val="center"/>
        <w:rPr>
          <w:b/>
          <w:bCs/>
        </w:rPr>
      </w:pPr>
      <w:r w:rsidRPr="00E32E76">
        <w:rPr>
          <w:b/>
          <w:u w:val="single"/>
        </w:rPr>
        <w:t>I</w:t>
      </w:r>
      <w:r w:rsidRPr="00E32E76">
        <w:rPr>
          <w:b/>
        </w:rPr>
        <w:t xml:space="preserve"> ҮНИЙН</w:t>
      </w:r>
      <w:r w:rsidR="00BB6251" w:rsidRPr="00E32E76">
        <w:rPr>
          <w:b/>
          <w:bCs/>
          <w:lang w:val="mn-MN"/>
        </w:rPr>
        <w:t xml:space="preserve"> САНАЛЫН ХУУДАС</w:t>
      </w:r>
      <w:r w:rsidR="00BB6251" w:rsidRPr="00E32E76">
        <w:rPr>
          <w:b/>
          <w:bCs/>
        </w:rPr>
        <w:t>:</w:t>
      </w:r>
    </w:p>
    <w:p w14:paraId="1EF0DBFC" w14:textId="687A2924" w:rsidR="00E93030" w:rsidRPr="00E32E76" w:rsidRDefault="00BB6251" w:rsidP="00E93030">
      <w:pPr>
        <w:jc w:val="center"/>
        <w:rPr>
          <w:bCs/>
          <w:u w:val="single"/>
        </w:rPr>
      </w:pPr>
      <w:r w:rsidRPr="00E32E76">
        <w:rPr>
          <w:bCs/>
          <w:u w:val="single"/>
        </w:rPr>
        <w:t>“</w:t>
      </w:r>
      <w:r w:rsidRPr="00E32E76">
        <w:rPr>
          <w:bCs/>
          <w:u w:val="single"/>
          <w:lang w:val="mn-MN"/>
        </w:rPr>
        <w:t>Монгол улс дахь хуванцар хог хаягдлын дахин боловсруулалтын тогтвортой байдлыг хангах</w:t>
      </w:r>
      <w:r w:rsidRPr="00E32E76">
        <w:rPr>
          <w:bCs/>
          <w:u w:val="single"/>
        </w:rPr>
        <w:t xml:space="preserve">” </w:t>
      </w:r>
      <w:r w:rsidRPr="00E32E76">
        <w:rPr>
          <w:bCs/>
          <w:u w:val="single"/>
          <w:lang w:val="mn-MN"/>
        </w:rPr>
        <w:t>төс</w:t>
      </w:r>
      <w:r w:rsidR="00E93030" w:rsidRPr="00E32E76">
        <w:rPr>
          <w:bCs/>
          <w:u w:val="single"/>
          <w:lang w:val="mn-MN"/>
        </w:rPr>
        <w:t xml:space="preserve">лийн хүрээнд </w:t>
      </w:r>
      <w:r w:rsidR="00B13C66" w:rsidRPr="00E32E76">
        <w:rPr>
          <w:bCs/>
          <w:u w:val="single"/>
          <w:lang w:val="mn-MN"/>
        </w:rPr>
        <w:t>э</w:t>
      </w:r>
      <w:r w:rsidR="00E93030" w:rsidRPr="00E32E76">
        <w:rPr>
          <w:bCs/>
          <w:u w:val="single"/>
        </w:rPr>
        <w:t>нгийн хог хаягдал ангилан ялгах сав хий</w:t>
      </w:r>
      <w:r w:rsidR="00B13C66" w:rsidRPr="00E32E76">
        <w:rPr>
          <w:bCs/>
          <w:u w:val="single"/>
          <w:lang w:val="mn-MN"/>
        </w:rPr>
        <w:t>ж нийлүүлэх</w:t>
      </w:r>
      <w:r w:rsidR="00E93030" w:rsidRPr="00E32E76">
        <w:rPr>
          <w:bCs/>
          <w:u w:val="single"/>
        </w:rPr>
        <w:t xml:space="preserve"> ажил</w:t>
      </w:r>
    </w:p>
    <w:p w14:paraId="5F7B9A4D" w14:textId="19342532" w:rsidR="00BB6251" w:rsidRPr="00E32E76" w:rsidRDefault="00BB6251" w:rsidP="00BB6251">
      <w:pPr>
        <w:jc w:val="center"/>
        <w:rPr>
          <w:bCs/>
          <w:u w:val="single"/>
          <w:lang w:val="mn-MN"/>
        </w:rPr>
      </w:pPr>
    </w:p>
    <w:p w14:paraId="23DB530B" w14:textId="77777777" w:rsidR="00BB6251" w:rsidRPr="00E32E76" w:rsidRDefault="00BB6251" w:rsidP="00BB6251">
      <w:pPr>
        <w:jc w:val="center"/>
        <w:rPr>
          <w:bCs/>
          <w:u w:val="single"/>
          <w:lang w:val="mn-MN"/>
        </w:rPr>
      </w:pPr>
    </w:p>
    <w:p w14:paraId="300D8305" w14:textId="77777777" w:rsidR="00BB6251" w:rsidRPr="00E32E76" w:rsidRDefault="00BB6251" w:rsidP="00BB6251">
      <w:pPr>
        <w:rPr>
          <w:b/>
          <w:iCs/>
          <w:sz w:val="22"/>
          <w:szCs w:val="22"/>
        </w:rPr>
      </w:pPr>
      <w:r w:rsidRPr="00E32E76">
        <w:rPr>
          <w:b/>
          <w:i/>
          <w:lang w:val="mn-MN"/>
        </w:rPr>
        <w:t>Анхаарах зүйлс</w:t>
      </w:r>
      <w:r w:rsidRPr="00E32E76">
        <w:rPr>
          <w:b/>
          <w:i/>
        </w:rPr>
        <w:t xml:space="preserve">: </w:t>
      </w:r>
    </w:p>
    <w:p w14:paraId="11682F3C" w14:textId="77777777" w:rsidR="00BB6251" w:rsidRPr="00E32E76" w:rsidRDefault="00BB6251" w:rsidP="00BB6251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32E76">
        <w:rPr>
          <w:rFonts w:ascii="Times New Roman" w:eastAsia="Times New Roman" w:hAnsi="Times New Roman" w:cs="Times New Roman"/>
          <w:lang w:val="mn-MN"/>
        </w:rPr>
        <w:t>Бүх оноог пропорциональ байдлаар тооцно гэдгийг анхаарна уу</w:t>
      </w:r>
    </w:p>
    <w:p w14:paraId="64E8D129" w14:textId="77777777" w:rsidR="00BB6251" w:rsidRPr="00E32E76" w:rsidRDefault="00BB6251" w:rsidP="00BB6251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Cs/>
          <w:lang w:val="en-US"/>
        </w:rPr>
      </w:pPr>
      <w:r w:rsidRPr="00E32E76">
        <w:rPr>
          <w:rFonts w:ascii="Times New Roman" w:eastAsia="Times New Roman" w:hAnsi="Times New Roman" w:cs="Times New Roman"/>
          <w:lang w:val="mn-MN"/>
        </w:rPr>
        <w:t xml:space="preserve">Үнийн саналыг хүргэлтийн зардал болон татвар хураамжийг оруулан </w:t>
      </w:r>
      <w:r w:rsidRPr="00E32E76">
        <w:rPr>
          <w:rFonts w:ascii="Times New Roman" w:eastAsia="Times New Roman" w:hAnsi="Times New Roman" w:cs="Times New Roman"/>
          <w:lang w:val="en-US"/>
        </w:rPr>
        <w:t>“</w:t>
      </w:r>
      <w:r w:rsidRPr="00E32E76">
        <w:rPr>
          <w:rFonts w:ascii="Times New Roman" w:eastAsia="Times New Roman" w:hAnsi="Times New Roman" w:cs="Times New Roman"/>
          <w:lang w:val="mn-MN"/>
        </w:rPr>
        <w:t>Санал болгож буй автомашины үнэ</w:t>
      </w:r>
      <w:r w:rsidRPr="00E32E76">
        <w:rPr>
          <w:rFonts w:ascii="Times New Roman" w:eastAsia="Times New Roman" w:hAnsi="Times New Roman" w:cs="Times New Roman"/>
          <w:lang w:val="en-US"/>
        </w:rPr>
        <w:t xml:space="preserve">” </w:t>
      </w:r>
      <w:r w:rsidRPr="00E32E76">
        <w:rPr>
          <w:rFonts w:ascii="Times New Roman" w:eastAsia="Times New Roman" w:hAnsi="Times New Roman" w:cs="Times New Roman"/>
          <w:lang w:val="mn-MN"/>
        </w:rPr>
        <w:t xml:space="preserve">гэсэн хүснэгтийг бөглөж зөвхөн Монгол төгрөгөөр ирүүлнэ </w:t>
      </w:r>
      <w:r w:rsidRPr="00E32E76">
        <w:rPr>
          <w:rFonts w:ascii="Times New Roman" w:eastAsia="Times New Roman" w:hAnsi="Times New Roman" w:cs="Times New Roman"/>
          <w:lang w:val="en-US"/>
        </w:rPr>
        <w:t xml:space="preserve">(MNT). </w:t>
      </w:r>
    </w:p>
    <w:p w14:paraId="52ACECDB" w14:textId="77777777" w:rsidR="00BB6251" w:rsidRPr="00E32E76" w:rsidRDefault="00BB6251" w:rsidP="00BB6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32E76">
        <w:rPr>
          <w:rFonts w:ascii="Times New Roman" w:eastAsia="Times New Roman" w:hAnsi="Times New Roman" w:cs="Times New Roman"/>
          <w:lang w:val="mn-MN"/>
        </w:rPr>
        <w:t>Ирүүлсэн үнийн санал тогтсон үнэ байх ба гэрээ байгуулах үед өөрчлөгдөхгүй</w:t>
      </w:r>
    </w:p>
    <w:p w14:paraId="4F077B07" w14:textId="77777777" w:rsidR="00BB6251" w:rsidRPr="00E32E76" w:rsidRDefault="00BB6251" w:rsidP="00BB62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32E76">
        <w:rPr>
          <w:rFonts w:ascii="Times New Roman" w:eastAsia="Times New Roman" w:hAnsi="Times New Roman" w:cs="Times New Roman"/>
          <w:lang w:val="mn-MN"/>
        </w:rPr>
        <w:t xml:space="preserve">Урьдчилгаа төлбөр олгохгүй </w:t>
      </w:r>
    </w:p>
    <w:p w14:paraId="6D07A3D7" w14:textId="77777777" w:rsidR="00BB6251" w:rsidRPr="00E32E76" w:rsidRDefault="00BB6251" w:rsidP="00BB6251">
      <w:pPr>
        <w:pStyle w:val="ListParagraph"/>
        <w:spacing w:after="160" w:line="256" w:lineRule="auto"/>
        <w:ind w:left="785"/>
        <w:jc w:val="both"/>
        <w:rPr>
          <w:rFonts w:ascii="Times New Roman" w:hAnsi="Times New Roman" w:cs="Times New Roman"/>
          <w:bCs/>
          <w:i/>
          <w:lang w:val="en-US" w:bidi="ar-SY"/>
        </w:rPr>
      </w:pPr>
    </w:p>
    <w:tbl>
      <w:tblPr>
        <w:tblStyle w:val="TableGrid"/>
        <w:tblW w:w="10548" w:type="dxa"/>
        <w:tblInd w:w="-605" w:type="dxa"/>
        <w:tblLook w:val="04A0" w:firstRow="1" w:lastRow="0" w:firstColumn="1" w:lastColumn="0" w:noHBand="0" w:noVBand="1"/>
      </w:tblPr>
      <w:tblGrid>
        <w:gridCol w:w="3681"/>
        <w:gridCol w:w="6867"/>
      </w:tblGrid>
      <w:tr w:rsidR="00BB6251" w:rsidRPr="00E32E76" w14:paraId="18590D86" w14:textId="77777777" w:rsidTr="004446C7">
        <w:trPr>
          <w:trHeight w:val="6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6950" w14:textId="77777777" w:rsidR="00BB6251" w:rsidRPr="00E32E76" w:rsidRDefault="00BB6251" w:rsidP="004446C7">
            <w:r w:rsidRPr="00E32E76">
              <w:rPr>
                <w:lang w:val="mn-MN"/>
              </w:rPr>
              <w:t>Нийлүүлэгчийн нэр</w:t>
            </w:r>
            <w:r w:rsidRPr="00E32E76">
              <w:t>: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5CC" w14:textId="77777777" w:rsidR="00BB6251" w:rsidRPr="00E32E76" w:rsidRDefault="00BB6251" w:rsidP="004446C7"/>
        </w:tc>
      </w:tr>
      <w:tr w:rsidR="00BB6251" w:rsidRPr="00E32E76" w14:paraId="001FF400" w14:textId="77777777" w:rsidTr="004446C7">
        <w:trPr>
          <w:trHeight w:val="6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79D0" w14:textId="77777777" w:rsidR="00BB6251" w:rsidRPr="00E32E76" w:rsidRDefault="00BB6251" w:rsidP="004446C7">
            <w:r w:rsidRPr="00E32E76">
              <w:rPr>
                <w:lang w:val="mn-MN"/>
              </w:rPr>
              <w:t>Компанийн төлөөлөгч</w:t>
            </w:r>
            <w:r w:rsidRPr="00E32E76">
              <w:rPr>
                <w:b/>
              </w:rPr>
              <w:t>*: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9E0" w14:textId="77777777" w:rsidR="00BB6251" w:rsidRPr="00E32E76" w:rsidRDefault="00BB6251" w:rsidP="004446C7"/>
        </w:tc>
      </w:tr>
      <w:tr w:rsidR="00BB6251" w:rsidRPr="00E32E76" w14:paraId="05FF5898" w14:textId="77777777" w:rsidTr="004446C7">
        <w:trPr>
          <w:trHeight w:val="6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D82" w14:textId="77777777" w:rsidR="00BB6251" w:rsidRPr="00E32E76" w:rsidRDefault="00BB6251" w:rsidP="004446C7">
            <w:r w:rsidRPr="00E32E76">
              <w:rPr>
                <w:lang w:val="mn-MN"/>
              </w:rPr>
              <w:t>Хаяг</w:t>
            </w:r>
            <w:r w:rsidRPr="00E32E76">
              <w:t>: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633" w14:textId="77777777" w:rsidR="00BB6251" w:rsidRPr="00E32E76" w:rsidRDefault="00BB6251" w:rsidP="004446C7"/>
        </w:tc>
      </w:tr>
      <w:tr w:rsidR="00BB6251" w:rsidRPr="00E32E76" w14:paraId="4C51ED53" w14:textId="77777777" w:rsidTr="004446C7">
        <w:trPr>
          <w:trHeight w:val="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7D30" w14:textId="77777777" w:rsidR="00BB6251" w:rsidRPr="00E32E76" w:rsidRDefault="00BB6251" w:rsidP="004446C7">
            <w:r w:rsidRPr="00E32E76">
              <w:rPr>
                <w:lang w:val="mn-MN"/>
              </w:rPr>
              <w:t>Утас</w:t>
            </w:r>
            <w:r w:rsidRPr="00E32E76">
              <w:t>: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563C" w14:textId="77777777" w:rsidR="00BB6251" w:rsidRPr="00E32E76" w:rsidRDefault="00BB6251" w:rsidP="004446C7">
            <w:pPr>
              <w:tabs>
                <w:tab w:val="left" w:pos="6105"/>
              </w:tabs>
            </w:pPr>
            <w:r w:rsidRPr="00E32E76">
              <w:tab/>
            </w:r>
          </w:p>
        </w:tc>
      </w:tr>
      <w:tr w:rsidR="00BB6251" w:rsidRPr="00E32E76" w14:paraId="7FA772C4" w14:textId="77777777" w:rsidTr="004446C7">
        <w:trPr>
          <w:trHeight w:val="3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6576" w14:textId="77777777" w:rsidR="00BB6251" w:rsidRPr="00E32E76" w:rsidRDefault="00BB6251" w:rsidP="004446C7">
            <w:r w:rsidRPr="00E32E76">
              <w:rPr>
                <w:lang w:val="mn-MN"/>
              </w:rPr>
              <w:t>Имэйл</w:t>
            </w:r>
            <w:r w:rsidRPr="00E32E76">
              <w:t>: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57AD" w14:textId="77777777" w:rsidR="00BB6251" w:rsidRPr="00E32E76" w:rsidRDefault="00BB6251" w:rsidP="004446C7"/>
        </w:tc>
      </w:tr>
    </w:tbl>
    <w:p w14:paraId="171B699D" w14:textId="20460F07" w:rsidR="00BB6251" w:rsidRPr="00E32E76" w:rsidRDefault="00BB6251" w:rsidP="00BB6251">
      <w:pPr>
        <w:rPr>
          <w:b/>
          <w:sz w:val="22"/>
          <w:szCs w:val="22"/>
          <w:lang w:val="mn-MN"/>
        </w:rPr>
      </w:pPr>
      <w:r w:rsidRPr="00E32E76">
        <w:rPr>
          <w:b/>
        </w:rPr>
        <w:t>*</w:t>
      </w:r>
      <w:r w:rsidRPr="00E32E76">
        <w:rPr>
          <w:b/>
          <w:lang w:val="mn-MN"/>
        </w:rPr>
        <w:t>Байгууллагы</w:t>
      </w:r>
      <w:r w:rsidR="00E93030" w:rsidRPr="00E32E76">
        <w:rPr>
          <w:b/>
          <w:lang w:val="mn-MN"/>
        </w:rPr>
        <w:t>г</w:t>
      </w:r>
      <w:r w:rsidRPr="00E32E76">
        <w:rPr>
          <w:b/>
          <w:lang w:val="mn-MN"/>
        </w:rPr>
        <w:t xml:space="preserve"> төлөөлөх хүний </w:t>
      </w:r>
      <w:r w:rsidR="00E93030" w:rsidRPr="00E32E76">
        <w:rPr>
          <w:b/>
          <w:lang w:val="mn-MN"/>
        </w:rPr>
        <w:t>иргэний үнэмлэхний</w:t>
      </w:r>
      <w:r w:rsidRPr="00E32E76">
        <w:rPr>
          <w:b/>
          <w:lang w:val="mn-MN"/>
        </w:rPr>
        <w:t xml:space="preserve"> хуулбар</w:t>
      </w:r>
    </w:p>
    <w:p w14:paraId="11AF632F" w14:textId="77777777" w:rsidR="00BB6251" w:rsidRPr="00E32E76" w:rsidRDefault="00BB6251" w:rsidP="00BB6251">
      <w:pPr>
        <w:rPr>
          <w:b/>
          <w:bCs/>
          <w:smallCaps/>
          <w:u w:val="single"/>
        </w:rPr>
      </w:pPr>
      <w:r w:rsidRPr="00E32E76">
        <w:rPr>
          <w:b/>
          <w:bCs/>
          <w:smallCaps/>
          <w:u w:val="single"/>
          <w:lang w:val="mn-MN"/>
        </w:rPr>
        <w:t>Тендерт оролцогчийн тайлбар</w:t>
      </w:r>
      <w:r w:rsidRPr="00E32E76">
        <w:rPr>
          <w:b/>
          <w:bCs/>
          <w:smallCaps/>
          <w:u w:val="single"/>
        </w:rPr>
        <w:t>:</w:t>
      </w:r>
    </w:p>
    <w:p w14:paraId="107CCFEE" w14:textId="77777777" w:rsidR="00BB6251" w:rsidRPr="00E32E76" w:rsidRDefault="00BB6251" w:rsidP="00BB6251">
      <w:pPr>
        <w:widowControl/>
        <w:numPr>
          <w:ilvl w:val="0"/>
          <w:numId w:val="2"/>
        </w:numPr>
        <w:autoSpaceDE/>
        <w:autoSpaceDN/>
        <w:adjustRightInd/>
        <w:spacing w:before="120"/>
        <w:rPr>
          <w:b/>
          <w:bCs/>
          <w:u w:val="single"/>
        </w:rPr>
      </w:pPr>
      <w:r w:rsidRPr="00E32E76">
        <w:rPr>
          <w:b/>
          <w:bCs/>
        </w:rPr>
        <w:t xml:space="preserve"> </w:t>
      </w:r>
      <w:r w:rsidRPr="00E32E76">
        <w:rPr>
          <w:b/>
          <w:bCs/>
          <w:u w:val="single"/>
        </w:rPr>
        <w:tab/>
      </w:r>
      <w:r w:rsidRPr="00E32E76">
        <w:rPr>
          <w:b/>
          <w:bCs/>
          <w:u w:val="single"/>
        </w:rPr>
        <w:tab/>
      </w:r>
      <w:r w:rsidRPr="00E32E76">
        <w:rPr>
          <w:b/>
          <w:bCs/>
          <w:u w:val="single"/>
        </w:rPr>
        <w:tab/>
      </w:r>
      <w:r w:rsidRPr="00E32E76">
        <w:rPr>
          <w:b/>
          <w:bCs/>
          <w:u w:val="single"/>
        </w:rPr>
        <w:tab/>
      </w:r>
      <w:r w:rsidRPr="00E32E76">
        <w:rPr>
          <w:b/>
          <w:bCs/>
          <w:u w:val="single"/>
        </w:rPr>
        <w:tab/>
      </w:r>
      <w:r w:rsidRPr="00E32E76">
        <w:rPr>
          <w:b/>
          <w:bCs/>
          <w:u w:val="single"/>
        </w:rPr>
        <w:tab/>
      </w:r>
      <w:r w:rsidRPr="00E32E76">
        <w:rPr>
          <w:b/>
          <w:bCs/>
          <w:u w:val="single"/>
        </w:rPr>
        <w:tab/>
      </w:r>
      <w:r w:rsidRPr="00E32E76">
        <w:rPr>
          <w:b/>
          <w:bCs/>
          <w:u w:val="single"/>
        </w:rPr>
        <w:tab/>
      </w:r>
      <w:r w:rsidRPr="00E32E76">
        <w:rPr>
          <w:b/>
          <w:bCs/>
          <w:u w:val="single"/>
        </w:rPr>
        <w:tab/>
      </w:r>
      <w:r w:rsidRPr="00E32E76">
        <w:rPr>
          <w:b/>
          <w:bCs/>
          <w:u w:val="single"/>
        </w:rPr>
        <w:tab/>
      </w:r>
      <w:r w:rsidRPr="00E32E76">
        <w:rPr>
          <w:b/>
          <w:bCs/>
          <w:u w:val="single"/>
        </w:rPr>
        <w:tab/>
      </w:r>
    </w:p>
    <w:p w14:paraId="1F418660" w14:textId="77777777" w:rsidR="00BB6251" w:rsidRPr="00E32E76" w:rsidRDefault="00BB6251" w:rsidP="00BB6251">
      <w:pPr>
        <w:widowControl/>
        <w:numPr>
          <w:ilvl w:val="0"/>
          <w:numId w:val="2"/>
        </w:numPr>
        <w:autoSpaceDE/>
        <w:autoSpaceDN/>
        <w:adjustRightInd/>
        <w:spacing w:before="120"/>
        <w:rPr>
          <w:b/>
          <w:bCs/>
          <w:smallCaps/>
          <w:u w:val="single"/>
        </w:rPr>
      </w:pPr>
      <w:r w:rsidRPr="00E32E76">
        <w:rPr>
          <w:u w:val="single"/>
        </w:rPr>
        <w:lastRenderedPageBreak/>
        <w:t xml:space="preserve"> </w:t>
      </w:r>
      <w:r w:rsidRPr="00E32E76">
        <w:rPr>
          <w:u w:val="single"/>
        </w:rPr>
        <w:tab/>
      </w:r>
      <w:r w:rsidRPr="00E32E76">
        <w:rPr>
          <w:u w:val="single"/>
        </w:rPr>
        <w:tab/>
      </w:r>
      <w:r w:rsidRPr="00E32E76">
        <w:rPr>
          <w:u w:val="single"/>
        </w:rPr>
        <w:tab/>
      </w:r>
      <w:r w:rsidRPr="00E32E76">
        <w:rPr>
          <w:u w:val="single"/>
        </w:rPr>
        <w:tab/>
      </w:r>
      <w:r w:rsidRPr="00E32E76">
        <w:rPr>
          <w:u w:val="single"/>
        </w:rPr>
        <w:tab/>
      </w:r>
      <w:r w:rsidRPr="00E32E76">
        <w:rPr>
          <w:u w:val="single"/>
        </w:rPr>
        <w:tab/>
      </w:r>
      <w:r w:rsidRPr="00E32E76">
        <w:rPr>
          <w:u w:val="single"/>
        </w:rPr>
        <w:tab/>
      </w:r>
      <w:r w:rsidRPr="00E32E76">
        <w:rPr>
          <w:u w:val="single"/>
        </w:rPr>
        <w:tab/>
      </w:r>
      <w:r w:rsidRPr="00E32E76">
        <w:rPr>
          <w:u w:val="single"/>
        </w:rPr>
        <w:tab/>
      </w:r>
      <w:r w:rsidRPr="00E32E76">
        <w:rPr>
          <w:u w:val="single"/>
        </w:rPr>
        <w:tab/>
      </w:r>
      <w:r w:rsidRPr="00E32E76">
        <w:rPr>
          <w:b/>
          <w:bCs/>
          <w:u w:val="single"/>
        </w:rPr>
        <w:tab/>
      </w:r>
    </w:p>
    <w:p w14:paraId="2FCCCB18" w14:textId="77777777" w:rsidR="00BB6251" w:rsidRPr="00E32E76" w:rsidRDefault="00BB6251" w:rsidP="00BB6251">
      <w:pPr>
        <w:rPr>
          <w:b/>
          <w:bCs/>
          <w:smallCaps/>
          <w:u w:val="single"/>
        </w:rPr>
      </w:pPr>
      <w:r w:rsidRPr="00E32E76">
        <w:rPr>
          <w:b/>
          <w:bCs/>
          <w:smallCaps/>
          <w:u w:val="single"/>
          <w:lang w:val="mn-MN"/>
        </w:rPr>
        <w:t>Тендерт оролцогчийн болзол</w:t>
      </w:r>
      <w:r w:rsidRPr="00E32E76">
        <w:rPr>
          <w:b/>
          <w:bCs/>
          <w:smallCaps/>
          <w:u w:val="single"/>
        </w:rPr>
        <w:t>:</w:t>
      </w:r>
    </w:p>
    <w:p w14:paraId="5E9836BA" w14:textId="77777777" w:rsidR="00BB6251" w:rsidRPr="00E32E76" w:rsidRDefault="00BB6251" w:rsidP="00BB6251">
      <w:pPr>
        <w:widowControl/>
        <w:numPr>
          <w:ilvl w:val="0"/>
          <w:numId w:val="3"/>
        </w:numPr>
        <w:autoSpaceDE/>
        <w:autoSpaceDN/>
        <w:adjustRightInd/>
        <w:rPr>
          <w:u w:val="single"/>
          <w:rtl/>
        </w:rPr>
      </w:pPr>
      <w:r w:rsidRPr="00E32E76">
        <w:rPr>
          <w:lang w:val="mn-MN"/>
        </w:rPr>
        <w:t>Үнийн саналын хүчинтэй хугацаа</w:t>
      </w:r>
      <w:r w:rsidRPr="00E32E76">
        <w:t xml:space="preserve">:________________      </w:t>
      </w:r>
    </w:p>
    <w:p w14:paraId="107863B3" w14:textId="77777777" w:rsidR="00BB6251" w:rsidRPr="00E32E76" w:rsidRDefault="00BB6251" w:rsidP="00BB6251">
      <w:pPr>
        <w:ind w:left="1080"/>
      </w:pPr>
      <w:r w:rsidRPr="00E32E76">
        <w:t>(</w:t>
      </w:r>
      <w:r w:rsidRPr="00E32E76">
        <w:rPr>
          <w:lang w:val="mn-MN"/>
        </w:rPr>
        <w:t>Санал болгох</w:t>
      </w:r>
      <w:r w:rsidRPr="00E32E76">
        <w:t xml:space="preserve">: </w:t>
      </w:r>
      <w:r w:rsidRPr="00E32E76">
        <w:rPr>
          <w:lang w:val="mn-MN"/>
        </w:rPr>
        <w:t>2 сар ба түүнээс дээш</w:t>
      </w:r>
      <w:r w:rsidRPr="00E32E76">
        <w:t>)</w:t>
      </w:r>
    </w:p>
    <w:p w14:paraId="7595939B" w14:textId="5DDB7D01" w:rsidR="00BB6251" w:rsidRPr="00E32E76" w:rsidRDefault="00BB6251" w:rsidP="00BB62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E32E76">
        <w:rPr>
          <w:rFonts w:ascii="Times New Roman" w:hAnsi="Times New Roman" w:cs="Times New Roman"/>
          <w:lang w:val="mn-MN"/>
        </w:rPr>
        <w:t xml:space="preserve">Санал болгож буй </w:t>
      </w:r>
      <w:r w:rsidR="00E93030" w:rsidRPr="00E32E76">
        <w:rPr>
          <w:rFonts w:ascii="Times New Roman" w:hAnsi="Times New Roman" w:cs="Times New Roman"/>
          <w:lang w:val="mn-MN"/>
        </w:rPr>
        <w:t>бүтээгдэхүүний</w:t>
      </w:r>
      <w:r w:rsidRPr="00E32E76">
        <w:rPr>
          <w:rFonts w:ascii="Times New Roman" w:hAnsi="Times New Roman" w:cs="Times New Roman"/>
          <w:lang w:val="mn-MN"/>
        </w:rPr>
        <w:t xml:space="preserve"> үнэ</w:t>
      </w:r>
      <w:r w:rsidRPr="00E32E76">
        <w:rPr>
          <w:rFonts w:ascii="Times New Roman" w:hAnsi="Times New Roman" w:cs="Times New Roman"/>
          <w:lang w:val="en-US"/>
        </w:rPr>
        <w:t xml:space="preserve">: </w:t>
      </w:r>
    </w:p>
    <w:tbl>
      <w:tblPr>
        <w:tblpPr w:leftFromText="180" w:rightFromText="180" w:bottomFromText="160" w:vertAnchor="text" w:horzAnchor="margin" w:tblpY="284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865"/>
        <w:gridCol w:w="1553"/>
        <w:gridCol w:w="877"/>
        <w:gridCol w:w="1530"/>
        <w:gridCol w:w="743"/>
        <w:gridCol w:w="1260"/>
        <w:gridCol w:w="1440"/>
      </w:tblGrid>
      <w:tr w:rsidR="00BB6251" w:rsidRPr="00E32E76" w14:paraId="37FF2DEB" w14:textId="77777777" w:rsidTr="004446C7">
        <w:trPr>
          <w:trHeight w:val="4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8963" w14:textId="77777777" w:rsidR="00BB6251" w:rsidRPr="00E32E76" w:rsidRDefault="00BB6251" w:rsidP="00BB62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2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59FB" w14:textId="17703B79" w:rsidR="00BB6251" w:rsidRPr="00E32E76" w:rsidRDefault="00EA3F57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Бүтээгдэхүүний</w:t>
            </w:r>
            <w:r w:rsidR="00BB6251" w:rsidRPr="00E32E76">
              <w:rPr>
                <w:b/>
                <w:sz w:val="20"/>
                <w:szCs w:val="20"/>
                <w:lang w:val="mn-MN"/>
              </w:rPr>
              <w:t xml:space="preserve"> нэр</w:t>
            </w:r>
            <w:r w:rsidRPr="00E32E76">
              <w:rPr>
                <w:b/>
                <w:sz w:val="20"/>
                <w:szCs w:val="20"/>
                <w:lang w:val="mn-MN"/>
              </w:rPr>
              <w:t>,</w:t>
            </w:r>
            <w:r w:rsidR="00E93030" w:rsidRPr="00E32E76">
              <w:rPr>
                <w:b/>
                <w:sz w:val="20"/>
                <w:szCs w:val="20"/>
                <w:lang w:val="mn-MN"/>
              </w:rPr>
              <w:t xml:space="preserve"> төрөл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C2CF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Нэгжийн үнэ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43C2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Тоо хэмжээ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4B0A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Нийт Үнэ  /НӨАТ-тэй/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5EC6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</w:rPr>
            </w:pPr>
          </w:p>
          <w:p w14:paraId="51E4CF36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</w:rPr>
            </w:pPr>
          </w:p>
          <w:p w14:paraId="51EE249B" w14:textId="4EEB5DC4" w:rsidR="00BB6251" w:rsidRPr="00E32E76" w:rsidRDefault="00EA3F57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Захиалга х</w:t>
            </w:r>
            <w:r w:rsidR="00BB6251" w:rsidRPr="00E32E76">
              <w:rPr>
                <w:b/>
                <w:sz w:val="20"/>
                <w:szCs w:val="20"/>
                <w:lang w:val="mn-MN"/>
              </w:rPr>
              <w:t>үргэж өгөх ху</w:t>
            </w:r>
            <w:r w:rsidRPr="00E32E76">
              <w:rPr>
                <w:b/>
                <w:sz w:val="20"/>
                <w:szCs w:val="20"/>
                <w:lang w:val="mn-MN"/>
              </w:rPr>
              <w:t>гацаа</w:t>
            </w:r>
            <w:r w:rsidR="00BB6251" w:rsidRPr="00E32E76">
              <w:rPr>
                <w:b/>
                <w:sz w:val="20"/>
                <w:szCs w:val="20"/>
                <w:lang w:val="mn-MN"/>
              </w:rPr>
              <w:t xml:space="preserve"> </w:t>
            </w:r>
          </w:p>
        </w:tc>
      </w:tr>
      <w:tr w:rsidR="00BB6251" w:rsidRPr="00E32E76" w14:paraId="1AC9FFD7" w14:textId="77777777" w:rsidTr="004446C7">
        <w:trPr>
          <w:trHeight w:val="540"/>
        </w:trPr>
        <w:tc>
          <w:tcPr>
            <w:tcW w:w="7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6184" w14:textId="77777777" w:rsidR="00BB6251" w:rsidRPr="00E32E76" w:rsidRDefault="00BB6251" w:rsidP="004446C7">
            <w:pPr>
              <w:spacing w:line="256" w:lineRule="auto"/>
              <w:rPr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FA4B" w14:textId="77777777" w:rsidR="00BB6251" w:rsidRPr="00E32E76" w:rsidRDefault="00BB6251" w:rsidP="004446C7">
            <w:pPr>
              <w:spacing w:line="256" w:lineRule="auto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D3F5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Нэгжийн үнэ /НӨАТ-гүй/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2723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НӨАТ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27FB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 xml:space="preserve">Нэгжийн Үнэ /НӨАТ-тэй/ 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9FDA" w14:textId="77777777" w:rsidR="00BB6251" w:rsidRPr="00E32E76" w:rsidRDefault="00BB6251" w:rsidP="004446C7">
            <w:pPr>
              <w:spacing w:line="256" w:lineRule="auto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359A" w14:textId="77777777" w:rsidR="00BB6251" w:rsidRPr="00E32E76" w:rsidRDefault="00BB6251" w:rsidP="004446C7">
            <w:pPr>
              <w:spacing w:line="256" w:lineRule="auto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32C1" w14:textId="77777777" w:rsidR="00BB6251" w:rsidRPr="00E32E76" w:rsidRDefault="00BB6251" w:rsidP="004446C7">
            <w:pPr>
              <w:spacing w:line="256" w:lineRule="auto"/>
              <w:rPr>
                <w:b/>
                <w:sz w:val="20"/>
                <w:szCs w:val="20"/>
                <w:lang w:val="mn-MN"/>
              </w:rPr>
            </w:pPr>
          </w:p>
        </w:tc>
      </w:tr>
      <w:tr w:rsidR="00BB6251" w:rsidRPr="00E32E76" w14:paraId="63F91D7E" w14:textId="77777777" w:rsidTr="004446C7">
        <w:trPr>
          <w:trHeight w:val="5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99E5" w14:textId="77777777" w:rsidR="00BB6251" w:rsidRPr="00E32E76" w:rsidRDefault="00BB6251" w:rsidP="004446C7">
            <w:pPr>
              <w:jc w:val="center"/>
              <w:rPr>
                <w:sz w:val="20"/>
                <w:szCs w:val="20"/>
              </w:rPr>
            </w:pPr>
            <w:r w:rsidRPr="00E32E76">
              <w:rPr>
                <w:sz w:val="20"/>
                <w:szCs w:val="20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4C847" w14:textId="6D6D5454" w:rsidR="00BB6251" w:rsidRPr="00E32E76" w:rsidRDefault="00BB6251" w:rsidP="004446C7">
            <w:pPr>
              <w:rPr>
                <w:sz w:val="20"/>
                <w:szCs w:val="20"/>
                <w:highlight w:val="yellow"/>
                <w:lang w:val="mn-M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F65B" w14:textId="77777777" w:rsidR="00BB6251" w:rsidRPr="00E32E76" w:rsidRDefault="00BB6251" w:rsidP="004446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B22" w14:textId="77777777" w:rsidR="00BB6251" w:rsidRPr="00E32E76" w:rsidRDefault="00BB6251" w:rsidP="0044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B20F" w14:textId="77777777" w:rsidR="00BB6251" w:rsidRPr="00E32E76" w:rsidRDefault="00BB6251" w:rsidP="004446C7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D7D1" w14:textId="459025C7" w:rsidR="00BB6251" w:rsidRPr="00E32E76" w:rsidRDefault="00E93030" w:rsidP="004446C7">
            <w:pPr>
              <w:jc w:val="center"/>
              <w:rPr>
                <w:sz w:val="20"/>
                <w:szCs w:val="20"/>
              </w:rPr>
            </w:pPr>
            <w:r w:rsidRPr="00E32E76">
              <w:rPr>
                <w:sz w:val="20"/>
                <w:szCs w:val="20"/>
                <w:lang w:val="mn-MN"/>
              </w:rPr>
              <w:t>4</w:t>
            </w:r>
            <w:r w:rsidR="00BB6251" w:rsidRPr="00E32E76">
              <w:rPr>
                <w:sz w:val="20"/>
                <w:szCs w:val="20"/>
              </w:rPr>
              <w:t xml:space="preserve"> 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5C33" w14:textId="77777777" w:rsidR="00BB6251" w:rsidRPr="00E32E76" w:rsidRDefault="00BB6251" w:rsidP="004446C7">
            <w:pPr>
              <w:jc w:val="center"/>
              <w:rPr>
                <w:color w:val="FFFFFF"/>
                <w:sz w:val="20"/>
                <w:szCs w:val="20"/>
                <w:lang w:val="mn-MN"/>
              </w:rPr>
            </w:pPr>
            <w:r w:rsidRPr="00E32E76">
              <w:rPr>
                <w:color w:val="FFFFFF"/>
                <w:sz w:val="20"/>
                <w:szCs w:val="20"/>
                <w:lang w:val="mn-MN"/>
              </w:rPr>
              <w:t>Нийт Ү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B9E3" w14:textId="77777777" w:rsidR="00BB6251" w:rsidRPr="00E32E76" w:rsidRDefault="00BB6251" w:rsidP="004446C7">
            <w:pPr>
              <w:spacing w:line="256" w:lineRule="auto"/>
              <w:rPr>
                <w:b/>
                <w:sz w:val="20"/>
                <w:szCs w:val="20"/>
                <w:lang w:val="mn-MN"/>
              </w:rPr>
            </w:pPr>
          </w:p>
        </w:tc>
      </w:tr>
      <w:tr w:rsidR="00E93030" w:rsidRPr="00E32E76" w14:paraId="6E4A6A03" w14:textId="77777777" w:rsidTr="004446C7">
        <w:trPr>
          <w:trHeight w:val="5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21F6" w14:textId="044EE784" w:rsidR="00E93030" w:rsidRPr="00E32E76" w:rsidRDefault="00E93030" w:rsidP="004446C7">
            <w:pPr>
              <w:jc w:val="center"/>
              <w:rPr>
                <w:sz w:val="20"/>
                <w:szCs w:val="20"/>
                <w:lang w:val="mn-MN"/>
              </w:rPr>
            </w:pPr>
            <w:r w:rsidRPr="00E32E76">
              <w:rPr>
                <w:sz w:val="20"/>
                <w:szCs w:val="20"/>
                <w:lang w:val="mn-MN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C8B5E" w14:textId="77777777" w:rsidR="00E93030" w:rsidRPr="00E32E76" w:rsidRDefault="00E93030" w:rsidP="004446C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8D69" w14:textId="77777777" w:rsidR="00E93030" w:rsidRPr="00E32E76" w:rsidRDefault="00E93030" w:rsidP="004446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414" w14:textId="77777777" w:rsidR="00E93030" w:rsidRPr="00E32E76" w:rsidRDefault="00E93030" w:rsidP="0044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26D" w14:textId="77777777" w:rsidR="00E93030" w:rsidRPr="00E32E76" w:rsidRDefault="00E93030" w:rsidP="004446C7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D4D" w14:textId="77777777" w:rsidR="00E93030" w:rsidRPr="00E32E76" w:rsidRDefault="00E93030" w:rsidP="0044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744F" w14:textId="77777777" w:rsidR="00E93030" w:rsidRPr="00E32E76" w:rsidRDefault="00E93030" w:rsidP="004446C7">
            <w:pPr>
              <w:jc w:val="center"/>
              <w:rPr>
                <w:color w:val="FFFFFF"/>
                <w:sz w:val="20"/>
                <w:szCs w:val="20"/>
                <w:lang w:val="mn-M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E385" w14:textId="77777777" w:rsidR="00E93030" w:rsidRPr="00E32E76" w:rsidRDefault="00E93030" w:rsidP="004446C7">
            <w:pPr>
              <w:spacing w:line="256" w:lineRule="auto"/>
              <w:rPr>
                <w:b/>
                <w:sz w:val="20"/>
                <w:szCs w:val="20"/>
                <w:lang w:val="mn-MN"/>
              </w:rPr>
            </w:pPr>
          </w:p>
        </w:tc>
      </w:tr>
      <w:tr w:rsidR="00BB6251" w:rsidRPr="00E32E76" w14:paraId="5BA3DD8F" w14:textId="77777777" w:rsidTr="004446C7">
        <w:trPr>
          <w:trHeight w:val="519"/>
        </w:trPr>
        <w:tc>
          <w:tcPr>
            <w:tcW w:w="7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576B" w14:textId="77777777" w:rsidR="00BB6251" w:rsidRPr="00E32E76" w:rsidRDefault="00BB6251" w:rsidP="004446C7">
            <w:pPr>
              <w:jc w:val="center"/>
              <w:rPr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8C3F" w14:textId="77777777" w:rsidR="00BB6251" w:rsidRPr="00E32E76" w:rsidRDefault="00BB6251" w:rsidP="004446C7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7B3" w14:textId="77777777" w:rsidR="00BB6251" w:rsidRPr="00E32E76" w:rsidRDefault="00BB6251" w:rsidP="004446C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77A77E" w14:textId="77777777" w:rsidR="00BB6251" w:rsidRPr="00E32E76" w:rsidRDefault="00BB6251" w:rsidP="00BB6251">
      <w:pPr>
        <w:rPr>
          <w:i/>
          <w:sz w:val="22"/>
          <w:szCs w:val="22"/>
        </w:rPr>
      </w:pPr>
    </w:p>
    <w:p w14:paraId="61615FDE" w14:textId="77777777" w:rsidR="00BB6251" w:rsidRPr="00E32E76" w:rsidRDefault="00BB6251" w:rsidP="00BB6251"/>
    <w:p w14:paraId="6FA7B258" w14:textId="6B0B450E" w:rsidR="00BB6251" w:rsidRPr="00E32E76" w:rsidRDefault="00BB6251" w:rsidP="00BB6251">
      <w:pPr>
        <w:rPr>
          <w:i/>
        </w:rPr>
      </w:pPr>
      <w:r w:rsidRPr="00E32E76">
        <w:rPr>
          <w:i/>
        </w:rPr>
        <w:t>{</w:t>
      </w:r>
      <w:r w:rsidRPr="00E32E76">
        <w:rPr>
          <w:i/>
          <w:lang w:val="mn-MN"/>
        </w:rPr>
        <w:t>Анхааруулга</w:t>
      </w:r>
      <w:r w:rsidRPr="00E32E76">
        <w:rPr>
          <w:i/>
        </w:rPr>
        <w:t>: НӨАТ</w:t>
      </w:r>
      <w:r w:rsidRPr="00E32E76">
        <w:rPr>
          <w:i/>
          <w:lang w:val="mn-MN"/>
        </w:rPr>
        <w:t xml:space="preserve"> оруулаагүй үнэ болон оруулж тооцсон үнийг бичиж ирүүлэх боловч, </w:t>
      </w:r>
      <w:r w:rsidR="00E93030" w:rsidRPr="00E32E76">
        <w:rPr>
          <w:i/>
          <w:lang w:val="mn-MN"/>
        </w:rPr>
        <w:t>бүтээгдэхүүний</w:t>
      </w:r>
      <w:r w:rsidRPr="00E32E76">
        <w:rPr>
          <w:i/>
          <w:lang w:val="mn-MN"/>
        </w:rPr>
        <w:t xml:space="preserve"> </w:t>
      </w:r>
      <w:r w:rsidRPr="00E32E76">
        <w:rPr>
          <w:b/>
          <w:i/>
          <w:u w:val="single"/>
          <w:lang w:val="mn-MN"/>
        </w:rPr>
        <w:t>НӨАТ –гүй үнээр тооцоо хийгдэх болно</w:t>
      </w:r>
      <w:r w:rsidRPr="00E32E76">
        <w:rPr>
          <w:i/>
          <w:lang w:val="mn-MN"/>
        </w:rPr>
        <w:t>.</w:t>
      </w:r>
      <w:r w:rsidRPr="00E32E76">
        <w:rPr>
          <w:i/>
        </w:rPr>
        <w:t>}</w:t>
      </w:r>
    </w:p>
    <w:p w14:paraId="0F71CCFD" w14:textId="77777777" w:rsidR="00BB6251" w:rsidRPr="00E32E76" w:rsidRDefault="00BB6251" w:rsidP="00BB6251">
      <w:pPr>
        <w:jc w:val="both"/>
        <w:rPr>
          <w:bCs/>
          <w:lang w:val="mn-MN"/>
        </w:rPr>
      </w:pPr>
    </w:p>
    <w:p w14:paraId="1BD1B27F" w14:textId="7C16DD73" w:rsidR="00BB6251" w:rsidRPr="00E32E76" w:rsidRDefault="00BB6251" w:rsidP="00BB6251">
      <w:pPr>
        <w:rPr>
          <w:sz w:val="22"/>
          <w:szCs w:val="22"/>
          <w:u w:val="single"/>
        </w:rPr>
      </w:pPr>
      <w:r w:rsidRPr="00E32E76">
        <w:rPr>
          <w:b/>
          <w:u w:val="single"/>
          <w:lang w:val="mn-MN"/>
        </w:rPr>
        <w:t>Төлбөрийн нөхцөл</w:t>
      </w:r>
      <w:r w:rsidRPr="00E32E76">
        <w:t xml:space="preserve">: </w:t>
      </w:r>
      <w:r w:rsidRPr="00E32E76">
        <w:rPr>
          <w:lang w:val="mn-MN"/>
        </w:rPr>
        <w:t>Банкны шилжүүлэг</w:t>
      </w:r>
    </w:p>
    <w:p w14:paraId="56B96889" w14:textId="77777777" w:rsidR="00BB6251" w:rsidRPr="00E32E76" w:rsidRDefault="00BB6251" w:rsidP="00BB6251">
      <w:pPr>
        <w:ind w:left="720"/>
      </w:pPr>
      <w:r w:rsidRPr="00E32E76">
        <w:t xml:space="preserve"> </w:t>
      </w:r>
      <w:r w:rsidRPr="00E32E76">
        <w:rPr>
          <w:lang w:val="mn-MN"/>
        </w:rPr>
        <w:t xml:space="preserve">Каритас Чех Репаблик Монгол дахь суурин төлөөлөгчийн газар  </w:t>
      </w:r>
    </w:p>
    <w:p w14:paraId="01F70862" w14:textId="66FF1713" w:rsidR="00BB6251" w:rsidRPr="00E32E76" w:rsidRDefault="00BB6251" w:rsidP="00317E09">
      <w:pPr>
        <w:rPr>
          <w:u w:val="single"/>
        </w:rPr>
      </w:pPr>
      <w:r w:rsidRPr="00E32E76">
        <w:rPr>
          <w:lang w:val="mn-MN"/>
        </w:rPr>
        <w:t>Тендерт оролцогчийн  банк</w:t>
      </w:r>
      <w:r w:rsidR="00AD5F9B">
        <w:rPr>
          <w:lang w:val="mn-MN"/>
        </w:rPr>
        <w:t>ны мэдээлэл,</w:t>
      </w:r>
      <w:r w:rsidRPr="00E32E76">
        <w:rPr>
          <w:lang w:val="mn-MN"/>
        </w:rPr>
        <w:t xml:space="preserve"> данс</w:t>
      </w:r>
      <w:r w:rsidR="00AD5F9B">
        <w:rPr>
          <w:lang w:val="mn-MN"/>
        </w:rPr>
        <w:t>ны</w:t>
      </w:r>
      <w:r w:rsidRPr="00E32E76">
        <w:rPr>
          <w:lang w:val="mn-MN"/>
        </w:rPr>
        <w:t xml:space="preserve"> дугаар  </w:t>
      </w:r>
      <w:r w:rsidRPr="00E32E76">
        <w:t>________________________________</w:t>
      </w:r>
    </w:p>
    <w:p w14:paraId="7D094DD9" w14:textId="77777777" w:rsidR="00BB6251" w:rsidRPr="00E32E76" w:rsidRDefault="00BB6251" w:rsidP="00BB6251">
      <w:pPr>
        <w:shd w:val="clear" w:color="auto" w:fill="FFFFFF"/>
        <w:ind w:left="-720"/>
        <w:jc w:val="both"/>
      </w:pPr>
    </w:p>
    <w:p w14:paraId="68FC6B27" w14:textId="1E37BB48" w:rsidR="00BB6251" w:rsidRPr="00E32E76" w:rsidRDefault="00BB6251" w:rsidP="00BB6251">
      <w:pPr>
        <w:shd w:val="clear" w:color="auto" w:fill="FFFFFF"/>
        <w:ind w:left="-720"/>
        <w:jc w:val="both"/>
      </w:pPr>
    </w:p>
    <w:p w14:paraId="5B188E80" w14:textId="77777777" w:rsidR="00317E09" w:rsidRPr="00E32E76" w:rsidRDefault="00317E09" w:rsidP="00BB6251">
      <w:pPr>
        <w:shd w:val="clear" w:color="auto" w:fill="FFFFFF"/>
        <w:ind w:left="-720"/>
        <w:jc w:val="both"/>
      </w:pPr>
    </w:p>
    <w:p w14:paraId="1E4D3696" w14:textId="6276F3C8" w:rsidR="00317E09" w:rsidRPr="00E32E76" w:rsidRDefault="00317E09" w:rsidP="00317E09">
      <w:pPr>
        <w:rPr>
          <w:lang w:val="mn-MN"/>
        </w:rPr>
      </w:pPr>
      <w:r w:rsidRPr="00E32E76">
        <w:rPr>
          <w:lang w:val="mn-MN"/>
        </w:rPr>
        <w:t>Тендерт оролцогчийн нэр</w:t>
      </w:r>
      <w:r w:rsidRPr="00E32E76">
        <w:t>:</w:t>
      </w:r>
      <w:r w:rsidRPr="00E32E76">
        <w:rPr>
          <w:lang w:val="mn-MN"/>
        </w:rPr>
        <w:t xml:space="preserve"> </w:t>
      </w:r>
      <w:r w:rsidRPr="00E32E76">
        <w:t>________________________</w:t>
      </w:r>
    </w:p>
    <w:p w14:paraId="1333E659" w14:textId="77777777" w:rsidR="00317E09" w:rsidRPr="00E32E76" w:rsidRDefault="00317E09" w:rsidP="00317E09">
      <w:r w:rsidRPr="00E32E76">
        <w:rPr>
          <w:lang w:val="mn-MN"/>
        </w:rPr>
        <w:t>Төлөөлөх эрх бүхий албан тушаалтны гарын үсэг, тамга</w:t>
      </w:r>
      <w:r w:rsidRPr="00E32E76">
        <w:t>:____________________________</w:t>
      </w:r>
    </w:p>
    <w:p w14:paraId="49188D3E" w14:textId="77777777" w:rsidR="00317E09" w:rsidRPr="00E32E76" w:rsidRDefault="00317E09" w:rsidP="00317E09">
      <w:pPr>
        <w:rPr>
          <w:bCs/>
          <w:rtl/>
          <w:lang w:val="mn-MN"/>
        </w:rPr>
      </w:pPr>
      <w:r w:rsidRPr="00E32E76">
        <w:rPr>
          <w:bCs/>
          <w:lang w:val="mn-MN"/>
        </w:rPr>
        <w:t xml:space="preserve">Албан тушаал, нэр </w:t>
      </w:r>
      <w:r w:rsidRPr="00E32E76">
        <w:t>:</w:t>
      </w:r>
      <w:r w:rsidRPr="00E32E76">
        <w:rPr>
          <w:lang w:val="mn-MN"/>
        </w:rPr>
        <w:t xml:space="preserve"> </w:t>
      </w:r>
      <w:r w:rsidRPr="00E32E76">
        <w:tab/>
        <w:t>________________________</w:t>
      </w:r>
    </w:p>
    <w:p w14:paraId="4DEF641B" w14:textId="77777777" w:rsidR="00317E09" w:rsidRPr="00E32E76" w:rsidRDefault="00317E09" w:rsidP="00317E09">
      <w:r w:rsidRPr="00E32E76">
        <w:rPr>
          <w:lang w:val="mn-MN"/>
        </w:rPr>
        <w:t>Он сар өдөр</w:t>
      </w:r>
      <w:r w:rsidRPr="00E32E76">
        <w:t xml:space="preserve">: </w:t>
      </w:r>
      <w:r w:rsidRPr="00E32E76">
        <w:rPr>
          <w:rtl/>
        </w:rPr>
        <w:t xml:space="preserve">  </w:t>
      </w:r>
      <w:r w:rsidRPr="00E32E76">
        <w:t>________________________</w:t>
      </w:r>
    </w:p>
    <w:p w14:paraId="1D01A959" w14:textId="77777777" w:rsidR="00BB6251" w:rsidRPr="00E32E76" w:rsidRDefault="00BB6251" w:rsidP="00BB6251">
      <w:pPr>
        <w:widowControl/>
        <w:autoSpaceDE/>
        <w:autoSpaceDN/>
        <w:adjustRightInd/>
        <w:spacing w:after="160" w:line="259" w:lineRule="auto"/>
      </w:pPr>
      <w:r w:rsidRPr="00E32E76">
        <w:br w:type="page"/>
      </w:r>
    </w:p>
    <w:p w14:paraId="1940A6E3" w14:textId="555E40CC" w:rsidR="00043803" w:rsidRPr="00E32E76" w:rsidRDefault="00043803" w:rsidP="00043803">
      <w:pPr>
        <w:pStyle w:val="Footer"/>
        <w:tabs>
          <w:tab w:val="right" w:pos="8222"/>
        </w:tabs>
        <w:ind w:right="-1"/>
        <w:jc w:val="right"/>
        <w:rPr>
          <w:rFonts w:ascii="Times New Roman" w:hAnsi="Times New Roman" w:cs="Times New Roman"/>
          <w:color w:val="404040" w:themeColor="text1" w:themeTint="BF"/>
          <w:sz w:val="20"/>
          <w:szCs w:val="20"/>
          <w:lang w:val="en-US"/>
        </w:rPr>
      </w:pPr>
      <w:r w:rsidRPr="00E32E76">
        <w:rPr>
          <w:rFonts w:ascii="Times New Roman" w:hAnsi="Times New Roman" w:cs="Times New Roman"/>
          <w:color w:val="404040" w:themeColor="text1" w:themeTint="BF"/>
          <w:sz w:val="20"/>
          <w:szCs w:val="20"/>
          <w:lang w:val="mn-MN"/>
        </w:rPr>
        <w:lastRenderedPageBreak/>
        <w:t xml:space="preserve">Хавсралт </w:t>
      </w:r>
      <w:r w:rsidRPr="00E32E76">
        <w:rPr>
          <w:rFonts w:ascii="Times New Roman" w:hAnsi="Times New Roman" w:cs="Times New Roman"/>
          <w:color w:val="404040" w:themeColor="text1" w:themeTint="BF"/>
          <w:sz w:val="20"/>
          <w:szCs w:val="20"/>
          <w:lang w:val="en-US"/>
        </w:rPr>
        <w:t>2</w:t>
      </w:r>
    </w:p>
    <w:p w14:paraId="20EC0320" w14:textId="77777777" w:rsidR="00043803" w:rsidRPr="00E32E76" w:rsidRDefault="00043803" w:rsidP="00BB6251">
      <w:pPr>
        <w:jc w:val="center"/>
        <w:rPr>
          <w:b/>
          <w:u w:val="single"/>
        </w:rPr>
      </w:pPr>
    </w:p>
    <w:p w14:paraId="63CA7C4B" w14:textId="7FE21FD4" w:rsidR="00BB6251" w:rsidRPr="00E32E76" w:rsidRDefault="00BB6251" w:rsidP="00BB6251">
      <w:pPr>
        <w:jc w:val="center"/>
        <w:rPr>
          <w:b/>
          <w:sz w:val="22"/>
          <w:szCs w:val="22"/>
        </w:rPr>
      </w:pPr>
      <w:r w:rsidRPr="00E32E76">
        <w:rPr>
          <w:b/>
          <w:u w:val="single"/>
        </w:rPr>
        <w:t>II</w:t>
      </w:r>
      <w:r w:rsidRPr="00E32E76">
        <w:rPr>
          <w:b/>
        </w:rPr>
        <w:t xml:space="preserve"> </w:t>
      </w:r>
      <w:r w:rsidRPr="00E32E76">
        <w:rPr>
          <w:b/>
          <w:lang w:val="mn-MN"/>
        </w:rPr>
        <w:t>ТЕХ</w:t>
      </w:r>
      <w:r w:rsidR="006F4119" w:rsidRPr="00E32E76">
        <w:rPr>
          <w:b/>
          <w:lang w:val="mn-MN"/>
        </w:rPr>
        <w:t>Н</w:t>
      </w:r>
      <w:r w:rsidRPr="00E32E76">
        <w:rPr>
          <w:b/>
          <w:lang w:val="mn-MN"/>
        </w:rPr>
        <w:t xml:space="preserve">ИКИЙН </w:t>
      </w:r>
      <w:r w:rsidR="00C8175A" w:rsidRPr="00E32E76">
        <w:rPr>
          <w:b/>
          <w:lang w:val="mn-MN"/>
        </w:rPr>
        <w:t>ТОДОРХОЙЛОЛТ</w:t>
      </w:r>
      <w:r w:rsidRPr="00E32E76">
        <w:rPr>
          <w:b/>
          <w:lang w:val="mn-MN"/>
        </w:rPr>
        <w:t xml:space="preserve"> </w:t>
      </w:r>
      <w:r w:rsidRPr="00E32E76">
        <w:rPr>
          <w:b/>
          <w:lang w:val="fr-BE"/>
        </w:rPr>
        <w:t>+</w:t>
      </w:r>
      <w:r w:rsidRPr="00E32E76">
        <w:rPr>
          <w:b/>
          <w:lang w:val="mn-MN"/>
        </w:rPr>
        <w:t xml:space="preserve"> САНАЛ</w:t>
      </w:r>
    </w:p>
    <w:p w14:paraId="18094C06" w14:textId="5AF5DD4A" w:rsidR="00FF6A0C" w:rsidRPr="00E32E76" w:rsidRDefault="004B5A8E" w:rsidP="00FF6A0C">
      <w:pPr>
        <w:jc w:val="both"/>
      </w:pPr>
      <w:r w:rsidRPr="00E32E76">
        <w:rPr>
          <w:b/>
          <w:bCs/>
        </w:rPr>
        <w:t>Ажлын тодорхойлолт</w:t>
      </w:r>
    </w:p>
    <w:p w14:paraId="333A7E2C" w14:textId="537CD096" w:rsidR="00FF6A0C" w:rsidRPr="00E32E76" w:rsidRDefault="00FF6A0C" w:rsidP="00317E09">
      <w:pPr>
        <w:spacing w:before="240"/>
        <w:jc w:val="both"/>
        <w:rPr>
          <w:lang w:val="mn-MN"/>
        </w:rPr>
      </w:pPr>
      <w:r w:rsidRPr="00E32E76">
        <w:t xml:space="preserve">1. </w:t>
      </w:r>
      <w:r w:rsidRPr="00E32E76">
        <w:rPr>
          <w:lang w:val="mn-MN"/>
        </w:rPr>
        <w:t xml:space="preserve">Гэр хорооллын өрхийн хашаанд байршуулах </w:t>
      </w:r>
      <w:r w:rsidR="004B5A8E" w:rsidRPr="00E32E76">
        <w:t>хог ангилан ялгах зориулалтын /</w:t>
      </w:r>
      <w:r w:rsidRPr="00E32E76">
        <w:rPr>
          <w:lang w:val="mn-MN"/>
        </w:rPr>
        <w:t xml:space="preserve">үнс, </w:t>
      </w:r>
      <w:r w:rsidR="004B5A8E" w:rsidRPr="00E32E76">
        <w:t>хуванцар</w:t>
      </w:r>
      <w:r w:rsidRPr="00E32E76">
        <w:t>/</w:t>
      </w:r>
      <w:r w:rsidR="004B5A8E" w:rsidRPr="00E32E76">
        <w:t>гялгар уут, шил</w:t>
      </w:r>
      <w:r w:rsidRPr="00E32E76">
        <w:t>/</w:t>
      </w:r>
      <w:r w:rsidR="004B5A8E" w:rsidRPr="00E32E76">
        <w:t>лааз</w:t>
      </w:r>
      <w:r w:rsidRPr="00E32E76">
        <w:t xml:space="preserve">, цаас, </w:t>
      </w:r>
      <w:r w:rsidRPr="00E32E76">
        <w:rPr>
          <w:lang w:val="mn-MN"/>
        </w:rPr>
        <w:t>бусад</w:t>
      </w:r>
      <w:r w:rsidRPr="00E32E76">
        <w:t xml:space="preserve"> </w:t>
      </w:r>
      <w:r w:rsidR="004B5A8E" w:rsidRPr="00E32E76">
        <w:t xml:space="preserve">төрөл/ </w:t>
      </w:r>
      <w:r w:rsidRPr="00E32E76">
        <w:rPr>
          <w:lang w:val="mn-MN"/>
        </w:rPr>
        <w:t>5</w:t>
      </w:r>
      <w:r w:rsidR="004B5A8E" w:rsidRPr="00E32E76">
        <w:t xml:space="preserve"> тасалгаатай </w:t>
      </w:r>
      <w:r w:rsidR="00317E09" w:rsidRPr="00E32E76">
        <w:rPr>
          <w:lang w:val="mn-MN"/>
        </w:rPr>
        <w:t xml:space="preserve">46 ш </w:t>
      </w:r>
      <w:r w:rsidRPr="00E32E76">
        <w:rPr>
          <w:lang w:val="mn-MN"/>
        </w:rPr>
        <w:t xml:space="preserve">хогийн сав </w:t>
      </w:r>
      <w:r w:rsidR="00317E09" w:rsidRPr="00E32E76">
        <w:rPr>
          <w:lang w:val="mn-MN"/>
        </w:rPr>
        <w:t xml:space="preserve">хийж нийлүүлэх </w:t>
      </w:r>
      <w:r w:rsidR="00317E09" w:rsidRPr="00E32E76">
        <w:t>(</w:t>
      </w:r>
      <w:r w:rsidR="00317E09" w:rsidRPr="00E32E76">
        <w:fldChar w:fldCharType="begin"/>
      </w:r>
      <w:r w:rsidR="00317E09" w:rsidRPr="00E32E76">
        <w:instrText xml:space="preserve"> REF _Ref80715110 \h </w:instrText>
      </w:r>
      <w:r w:rsidR="00E32E76">
        <w:instrText xml:space="preserve"> \* MERGEFORMAT </w:instrText>
      </w:r>
      <w:r w:rsidR="00317E09" w:rsidRPr="00E32E76">
        <w:fldChar w:fldCharType="separate"/>
      </w:r>
      <w:r w:rsidR="00317E09" w:rsidRPr="00E32E76">
        <w:t xml:space="preserve">Хүснэгт </w:t>
      </w:r>
      <w:r w:rsidR="00317E09" w:rsidRPr="00E32E76">
        <w:rPr>
          <w:noProof/>
        </w:rPr>
        <w:t>1</w:t>
      </w:r>
      <w:r w:rsidR="00317E09" w:rsidRPr="00E32E76">
        <w:fldChar w:fldCharType="end"/>
      </w:r>
      <w:r w:rsidR="00317E09" w:rsidRPr="00E32E76">
        <w:t>)</w:t>
      </w:r>
      <w:r w:rsidR="00317E09" w:rsidRPr="00E32E76">
        <w:rPr>
          <w:lang w:val="mn-MN"/>
        </w:rPr>
        <w:t>.</w:t>
      </w:r>
    </w:p>
    <w:p w14:paraId="3A4F15DD" w14:textId="310B9B4E" w:rsidR="00FF6A0C" w:rsidRPr="00E32E76" w:rsidRDefault="00FF6A0C" w:rsidP="00317E09">
      <w:pPr>
        <w:spacing w:before="240"/>
        <w:jc w:val="both"/>
      </w:pPr>
      <w:r w:rsidRPr="00E32E76">
        <w:rPr>
          <w:lang w:val="mn-MN"/>
        </w:rPr>
        <w:t>Суурилуулах</w:t>
      </w:r>
      <w:r w:rsidRPr="00E32E76">
        <w:t xml:space="preserve"> </w:t>
      </w:r>
      <w:r w:rsidRPr="00E32E76">
        <w:rPr>
          <w:lang w:val="mn-MN"/>
        </w:rPr>
        <w:t>б</w:t>
      </w:r>
      <w:r w:rsidRPr="00E32E76">
        <w:t xml:space="preserve">айршил: </w:t>
      </w:r>
      <w:r w:rsidRPr="00E32E76">
        <w:rPr>
          <w:lang w:val="mn-MN"/>
        </w:rPr>
        <w:t xml:space="preserve">Сонгинохайрхан дүүргийн </w:t>
      </w:r>
      <w:r w:rsidRPr="00E32E76">
        <w:t xml:space="preserve">гэр хорооллуудад байршуулна. </w:t>
      </w:r>
    </w:p>
    <w:p w14:paraId="2D13542E" w14:textId="765AE12E" w:rsidR="00FF6A0C" w:rsidRPr="00E32E76" w:rsidRDefault="00FF6A0C" w:rsidP="00317E09">
      <w:pPr>
        <w:spacing w:before="240"/>
        <w:jc w:val="both"/>
        <w:rPr>
          <w:lang w:val="mn-MN"/>
        </w:rPr>
      </w:pPr>
      <w:r w:rsidRPr="00E32E76">
        <w:rPr>
          <w:lang w:val="mn-MN"/>
        </w:rPr>
        <w:t xml:space="preserve">2. Орон сууцны хорооллын байрнуудын дунд байршуулах </w:t>
      </w:r>
      <w:r w:rsidRPr="00E32E76">
        <w:t>хог ангилан ялгах зориулалтын /</w:t>
      </w:r>
      <w:r w:rsidRPr="00E32E76">
        <w:rPr>
          <w:lang w:val="mn-MN"/>
        </w:rPr>
        <w:t xml:space="preserve"> </w:t>
      </w:r>
      <w:r w:rsidRPr="00E32E76">
        <w:t>хуванцар/гялгар уут, шил</w:t>
      </w:r>
      <w:r w:rsidRPr="00E32E76">
        <w:rPr>
          <w:lang w:val="mn-MN"/>
        </w:rPr>
        <w:t xml:space="preserve">, </w:t>
      </w:r>
      <w:r w:rsidRPr="00E32E76">
        <w:t xml:space="preserve">лааз, цаас/ </w:t>
      </w:r>
      <w:r w:rsidRPr="00E32E76">
        <w:rPr>
          <w:lang w:val="mn-MN"/>
        </w:rPr>
        <w:t>4</w:t>
      </w:r>
      <w:r w:rsidRPr="00E32E76">
        <w:t xml:space="preserve"> тасалгаатай </w:t>
      </w:r>
      <w:r w:rsidR="00317E09" w:rsidRPr="00E32E76">
        <w:rPr>
          <w:lang w:val="mn-MN"/>
        </w:rPr>
        <w:t xml:space="preserve">4 ш </w:t>
      </w:r>
      <w:r w:rsidRPr="00E32E76">
        <w:rPr>
          <w:lang w:val="mn-MN"/>
        </w:rPr>
        <w:t xml:space="preserve">хогийн сав </w:t>
      </w:r>
      <w:r w:rsidR="00317E09" w:rsidRPr="00E32E76">
        <w:rPr>
          <w:lang w:val="mn-MN"/>
        </w:rPr>
        <w:t>хийж нийлүүлэх</w:t>
      </w:r>
      <w:r w:rsidR="00317E09" w:rsidRPr="00E32E76">
        <w:t xml:space="preserve"> (</w:t>
      </w:r>
      <w:r w:rsidR="00317E09" w:rsidRPr="00E32E76">
        <w:fldChar w:fldCharType="begin"/>
      </w:r>
      <w:r w:rsidR="00317E09" w:rsidRPr="00E32E76">
        <w:instrText xml:space="preserve"> REF _Ref80715123 \h </w:instrText>
      </w:r>
      <w:r w:rsidR="00E32E76">
        <w:instrText xml:space="preserve"> \* MERGEFORMAT </w:instrText>
      </w:r>
      <w:r w:rsidR="00317E09" w:rsidRPr="00E32E76">
        <w:fldChar w:fldCharType="separate"/>
      </w:r>
      <w:r w:rsidR="00317E09" w:rsidRPr="00E32E76">
        <w:t xml:space="preserve">Хүснэгт </w:t>
      </w:r>
      <w:r w:rsidR="00317E09" w:rsidRPr="00E32E76">
        <w:rPr>
          <w:noProof/>
        </w:rPr>
        <w:t>2</w:t>
      </w:r>
      <w:r w:rsidR="00317E09" w:rsidRPr="00E32E76">
        <w:fldChar w:fldCharType="end"/>
      </w:r>
      <w:r w:rsidR="00317E09" w:rsidRPr="00E32E76">
        <w:t>)</w:t>
      </w:r>
      <w:r w:rsidR="00317E09" w:rsidRPr="00E32E76">
        <w:rPr>
          <w:lang w:val="mn-MN"/>
        </w:rPr>
        <w:t>.</w:t>
      </w:r>
    </w:p>
    <w:p w14:paraId="30878B65" w14:textId="4F6BCAF2" w:rsidR="004B5A8E" w:rsidRPr="00E32E76" w:rsidRDefault="00317E09" w:rsidP="00317E09">
      <w:pPr>
        <w:spacing w:before="240" w:after="240"/>
        <w:jc w:val="both"/>
      </w:pPr>
      <w:r w:rsidRPr="00E32E76">
        <w:rPr>
          <w:lang w:val="mn-MN"/>
        </w:rPr>
        <w:t>Суурилуулах</w:t>
      </w:r>
      <w:r w:rsidRPr="00E32E76">
        <w:t xml:space="preserve"> </w:t>
      </w:r>
      <w:r w:rsidRPr="00E32E76">
        <w:rPr>
          <w:lang w:val="mn-MN"/>
        </w:rPr>
        <w:t>б</w:t>
      </w:r>
      <w:r w:rsidRPr="00E32E76">
        <w:t xml:space="preserve">айршил: </w:t>
      </w:r>
      <w:r w:rsidR="00FF6A0C" w:rsidRPr="00E32E76">
        <w:rPr>
          <w:lang w:val="mn-MN"/>
        </w:rPr>
        <w:t>Улаанбаатар хотын Баянзүрх, Налайх</w:t>
      </w:r>
      <w:r w:rsidRPr="00E32E76">
        <w:rPr>
          <w:lang w:val="mn-MN"/>
        </w:rPr>
        <w:t xml:space="preserve"> дүүргийн</w:t>
      </w:r>
      <w:r w:rsidR="00FF6A0C" w:rsidRPr="00E32E76">
        <w:rPr>
          <w:lang w:val="mn-MN"/>
        </w:rPr>
        <w:t xml:space="preserve"> орон суу</w:t>
      </w:r>
      <w:r w:rsidRPr="00E32E76">
        <w:rPr>
          <w:lang w:val="mn-MN"/>
        </w:rPr>
        <w:t>цны хорооллуудад байршуулна</w:t>
      </w:r>
    </w:p>
    <w:p w14:paraId="6A0F3597" w14:textId="77777777" w:rsidR="00BB6251" w:rsidRPr="00E32E76" w:rsidRDefault="00BB6251" w:rsidP="00BB6251">
      <w:pPr>
        <w:ind w:left="567" w:hanging="567"/>
        <w:rPr>
          <w:lang w:val="en-GB"/>
        </w:rPr>
      </w:pPr>
      <w:r w:rsidRPr="00E32E76">
        <w:rPr>
          <w:lang w:val="mn-MN"/>
        </w:rPr>
        <w:t>Тендерт оролцогч өгөгдсөн хүснэгтийг бөглөж явуулна</w:t>
      </w:r>
      <w:r w:rsidRPr="00E32E76">
        <w:rPr>
          <w:lang w:val="en-GB"/>
        </w:rPr>
        <w:t xml:space="preserve">: </w:t>
      </w:r>
    </w:p>
    <w:p w14:paraId="6487D4B8" w14:textId="0DCAACB4" w:rsidR="00BB6251" w:rsidRPr="00E32E76" w:rsidRDefault="00BB6251" w:rsidP="00BB6251">
      <w:pPr>
        <w:widowControl/>
        <w:numPr>
          <w:ilvl w:val="0"/>
          <w:numId w:val="4"/>
        </w:numPr>
        <w:autoSpaceDE/>
        <w:autoSpaceDN/>
        <w:adjustRightInd/>
        <w:jc w:val="both"/>
        <w:rPr>
          <w:lang w:val="en-GB"/>
        </w:rPr>
      </w:pPr>
      <w:r w:rsidRPr="00E32E76">
        <w:rPr>
          <w:lang w:val="mn-MN"/>
        </w:rPr>
        <w:t>Багана 2 – нь</w:t>
      </w:r>
      <w:r w:rsidRPr="00E32E76">
        <w:t xml:space="preserve"> </w:t>
      </w:r>
      <w:r w:rsidR="00E93030" w:rsidRPr="00E32E76">
        <w:rPr>
          <w:lang w:val="mn-MN"/>
        </w:rPr>
        <w:t>т</w:t>
      </w:r>
      <w:r w:rsidRPr="00E32E76">
        <w:rPr>
          <w:lang w:val="mn-MN"/>
        </w:rPr>
        <w:t xml:space="preserve">ендер зарлагчийн шаардлагыг харуулж байгаа ба тендерт оролцогч бөглөхгүй </w:t>
      </w:r>
    </w:p>
    <w:p w14:paraId="49F88224" w14:textId="77777777" w:rsidR="00BB6251" w:rsidRPr="00E32E76" w:rsidRDefault="00BB6251" w:rsidP="00BB6251">
      <w:pPr>
        <w:widowControl/>
        <w:numPr>
          <w:ilvl w:val="0"/>
          <w:numId w:val="4"/>
        </w:numPr>
        <w:autoSpaceDE/>
        <w:autoSpaceDN/>
        <w:adjustRightInd/>
        <w:jc w:val="both"/>
        <w:rPr>
          <w:lang w:val="en-GB"/>
        </w:rPr>
      </w:pPr>
      <w:r w:rsidRPr="00E32E76">
        <w:rPr>
          <w:lang w:val="mn-MN"/>
        </w:rPr>
        <w:t xml:space="preserve">Багана 3 – ыг тендерт оролцогч нарийн тодорхой бөглөх ба </w:t>
      </w:r>
      <w:r w:rsidRPr="00E32E76">
        <w:t>“</w:t>
      </w:r>
      <w:r w:rsidRPr="00E32E76">
        <w:rPr>
          <w:lang w:val="mn-MN"/>
        </w:rPr>
        <w:t>тийм</w:t>
      </w:r>
      <w:r w:rsidRPr="00E32E76">
        <w:t>”</w:t>
      </w:r>
      <w:r w:rsidRPr="00E32E76">
        <w:rPr>
          <w:lang w:val="mn-MN"/>
        </w:rPr>
        <w:t xml:space="preserve">, </w:t>
      </w:r>
      <w:r w:rsidRPr="00E32E76">
        <w:t>“</w:t>
      </w:r>
      <w:r w:rsidRPr="00E32E76">
        <w:rPr>
          <w:lang w:val="mn-MN"/>
        </w:rPr>
        <w:t>нийцтэй</w:t>
      </w:r>
      <w:r w:rsidRPr="00E32E76">
        <w:t>”</w:t>
      </w:r>
      <w:r w:rsidRPr="00E32E76">
        <w:rPr>
          <w:lang w:val="mn-MN"/>
        </w:rPr>
        <w:t xml:space="preserve"> гэх мэтээр бөглөх нь хангалтгүй</w:t>
      </w:r>
      <w:r w:rsidRPr="00E32E76">
        <w:rPr>
          <w:lang w:val="en-GB"/>
        </w:rPr>
        <w:t xml:space="preserve">  </w:t>
      </w:r>
    </w:p>
    <w:p w14:paraId="5DA57D1D" w14:textId="77777777" w:rsidR="00BB6251" w:rsidRPr="00E32E76" w:rsidRDefault="00BB6251" w:rsidP="00BB62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E32E76">
        <w:rPr>
          <w:rFonts w:ascii="Times New Roman" w:hAnsi="Times New Roman" w:cs="Times New Roman"/>
          <w:lang w:val="mn-MN"/>
        </w:rPr>
        <w:t>Багана 4 тендерт оролцогч санал болгож буй үзүүлэлтүүддээ тайлбар бичих боломжийг олгож буй юм</w:t>
      </w:r>
    </w:p>
    <w:p w14:paraId="30BD99CD" w14:textId="451F6A7D" w:rsidR="00BB6251" w:rsidRPr="00E32E76" w:rsidRDefault="00BB6251" w:rsidP="00BB6251">
      <w:pPr>
        <w:jc w:val="both"/>
        <w:rPr>
          <w:lang w:val="mn-MN"/>
        </w:rPr>
      </w:pPr>
      <w:r w:rsidRPr="00E32E76">
        <w:rPr>
          <w:lang w:val="mn-MN"/>
        </w:rPr>
        <w:t xml:space="preserve">Үнийн саналын бичиг баримтад санал болгож буй </w:t>
      </w:r>
      <w:r w:rsidR="00EA3F57" w:rsidRPr="00E32E76">
        <w:rPr>
          <w:lang w:val="mn-MN"/>
        </w:rPr>
        <w:t>хогийн савны</w:t>
      </w:r>
      <w:r w:rsidRPr="00E32E76">
        <w:rPr>
          <w:lang w:val="mn-MN"/>
        </w:rPr>
        <w:t xml:space="preserve"> </w:t>
      </w:r>
      <w:r w:rsidR="00C8175A" w:rsidRPr="00E32E76">
        <w:rPr>
          <w:lang w:val="mn-MN"/>
        </w:rPr>
        <w:t xml:space="preserve">техникийн </w:t>
      </w:r>
      <w:r w:rsidR="003C66D6" w:rsidRPr="00E32E76">
        <w:rPr>
          <w:lang w:val="mn-MN"/>
        </w:rPr>
        <w:t>тодорхойлолт</w:t>
      </w:r>
      <w:r w:rsidRPr="00E32E76">
        <w:rPr>
          <w:lang w:val="mn-MN"/>
        </w:rPr>
        <w:t xml:space="preserve"> болон сонголтуудыг тодорхой тэмдэглэх ба ингэснээр тендерийг үнэлэгчид </w:t>
      </w:r>
      <w:r w:rsidR="003C66D6" w:rsidRPr="00E32E76">
        <w:rPr>
          <w:lang w:val="mn-MN"/>
        </w:rPr>
        <w:t xml:space="preserve">үзүүлэлт тус бүрээр харьцуулах </w:t>
      </w:r>
      <w:r w:rsidRPr="00E32E76">
        <w:rPr>
          <w:lang w:val="mn-MN"/>
        </w:rPr>
        <w:t>боломжтой юм. Загвар, техникийн үзүүлэлтүүдийг нарийн тодорхой  тусгаагүй саналуудыг үнэлгээний хороо үнэлэхгүй. Санал болгож буй үзүүлэлтүүдийг, үнэлгээний баг шаар</w:t>
      </w:r>
      <w:r w:rsidR="003C66D6" w:rsidRPr="00E32E76">
        <w:rPr>
          <w:lang w:val="mn-MN"/>
        </w:rPr>
        <w:t>д</w:t>
      </w:r>
      <w:r w:rsidRPr="00E32E76">
        <w:rPr>
          <w:lang w:val="mn-MN"/>
        </w:rPr>
        <w:t xml:space="preserve">лагатай үзүүлэлттэй харьцуулахад хялбар байхаар тодорхой бичиж ирүүлэх ёстой. </w:t>
      </w:r>
    </w:p>
    <w:p w14:paraId="74C22643" w14:textId="77777777" w:rsidR="00BB6251" w:rsidRPr="00E32E76" w:rsidRDefault="00BB6251" w:rsidP="00BB6251">
      <w:pPr>
        <w:ind w:right="440"/>
      </w:pPr>
    </w:p>
    <w:p w14:paraId="387E209C" w14:textId="019A476C" w:rsidR="00813C13" w:rsidRPr="00E32E76" w:rsidRDefault="00813C13" w:rsidP="00813C13">
      <w:pPr>
        <w:pStyle w:val="Caption"/>
        <w:keepNext/>
        <w:rPr>
          <w:lang w:val="mn-MN"/>
        </w:rPr>
      </w:pPr>
      <w:bookmarkStart w:id="2" w:name="_Ref80715110"/>
      <w:r w:rsidRPr="00E32E76">
        <w:lastRenderedPageBreak/>
        <w:t xml:space="preserve">Хүснэгт </w:t>
      </w:r>
      <w:r w:rsidR="00B60394">
        <w:rPr>
          <w:noProof/>
        </w:rPr>
        <w:fldChar w:fldCharType="begin"/>
      </w:r>
      <w:r w:rsidR="00B60394">
        <w:rPr>
          <w:noProof/>
        </w:rPr>
        <w:instrText xml:space="preserve"> SEQ Хүснэгт \* ARABIC </w:instrText>
      </w:r>
      <w:r w:rsidR="00B60394">
        <w:rPr>
          <w:noProof/>
        </w:rPr>
        <w:fldChar w:fldCharType="separate"/>
      </w:r>
      <w:r w:rsidRPr="00E32E76">
        <w:rPr>
          <w:noProof/>
        </w:rPr>
        <w:t>1</w:t>
      </w:r>
      <w:r w:rsidR="00B60394">
        <w:rPr>
          <w:noProof/>
        </w:rPr>
        <w:fldChar w:fldCharType="end"/>
      </w:r>
      <w:bookmarkEnd w:id="2"/>
      <w:r w:rsidR="00317E09" w:rsidRPr="00E32E76">
        <w:rPr>
          <w:lang w:val="mn-MN"/>
        </w:rPr>
        <w:t xml:space="preserve">. </w:t>
      </w:r>
      <w:r w:rsidR="00317E09" w:rsidRPr="00E32E76">
        <w:rPr>
          <w:sz w:val="20"/>
          <w:szCs w:val="20"/>
          <w:lang w:val="mn-MN"/>
        </w:rPr>
        <w:t>Орон сууцны хорооллын гадна талбайд байршуулах энгийн хог хаягдал ангилах савны тодорхойлолт</w:t>
      </w:r>
    </w:p>
    <w:tbl>
      <w:tblPr>
        <w:tblW w:w="98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597"/>
        <w:gridCol w:w="1709"/>
        <w:gridCol w:w="1979"/>
        <w:gridCol w:w="1889"/>
      </w:tblGrid>
      <w:tr w:rsidR="00BB6251" w:rsidRPr="00E32E76" w14:paraId="6E477C90" w14:textId="77777777" w:rsidTr="000E09AC">
        <w:trPr>
          <w:cantSplit/>
          <w:trHeight w:val="611"/>
          <w:tblHeader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742BB8B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3621B038" w14:textId="0BBE8188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2</w:t>
            </w:r>
          </w:p>
          <w:p w14:paraId="612D29CB" w14:textId="327AAF91" w:rsidR="001B0297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 xml:space="preserve">Техникийн </w:t>
            </w:r>
            <w:r w:rsidR="00C8175A" w:rsidRPr="00E32E76">
              <w:rPr>
                <w:b/>
                <w:sz w:val="20"/>
                <w:szCs w:val="20"/>
                <w:lang w:val="mn-MN"/>
              </w:rPr>
              <w:t>тодорхойлолт</w:t>
            </w:r>
            <w:r w:rsidR="00FF6A0C" w:rsidRPr="00E32E76">
              <w:rPr>
                <w:b/>
                <w:sz w:val="20"/>
                <w:szCs w:val="20"/>
              </w:rPr>
              <w:t>/</w:t>
            </w:r>
            <w:r w:rsidR="00FF6A0C" w:rsidRPr="00E32E76">
              <w:rPr>
                <w:b/>
                <w:sz w:val="20"/>
                <w:szCs w:val="20"/>
                <w:lang w:val="mn-MN"/>
              </w:rPr>
              <w:t>шаардлага</w:t>
            </w:r>
          </w:p>
          <w:p w14:paraId="45721D53" w14:textId="1CA93FCB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/Худалдан авагчийн хүсэлт/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5DBCFD8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3.</w:t>
            </w:r>
          </w:p>
          <w:p w14:paraId="1CC17161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Санал болгож буй  үзүүлэлт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4275CE5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4.</w:t>
            </w:r>
          </w:p>
          <w:p w14:paraId="3523A20C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Тайлбар, тэмдэглэгээ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330C6C91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5.</w:t>
            </w:r>
          </w:p>
          <w:p w14:paraId="7EADD814" w14:textId="77777777" w:rsidR="00BB6251" w:rsidRPr="00E32E76" w:rsidRDefault="00BB6251" w:rsidP="004446C7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Сонгон шалгаруулах хорооны дүгнэлт</w:t>
            </w:r>
          </w:p>
        </w:tc>
      </w:tr>
      <w:tr w:rsidR="00BB6251" w:rsidRPr="00E32E76" w14:paraId="21E8947D" w14:textId="77777777" w:rsidTr="000E09AC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7F8C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9E9A" w14:textId="5808A1D4" w:rsidR="00BB6251" w:rsidRPr="00E32E76" w:rsidRDefault="0004345D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Хогийн савны төрөл :</w:t>
            </w:r>
            <w:r w:rsidRPr="00E32E76">
              <w:rPr>
                <w:sz w:val="20"/>
                <w:szCs w:val="20"/>
                <w:lang w:val="mn-MN"/>
              </w:rPr>
              <w:t xml:space="preserve"> Орон сууцны хорооллын гадна талбайд байршуулах энгийн хог хаягдал ангилах сав</w:t>
            </w:r>
          </w:p>
          <w:p w14:paraId="395EE87E" w14:textId="4FE63F2D" w:rsidR="001B0297" w:rsidRPr="00E32E76" w:rsidRDefault="001B0297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F01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C0C" w14:textId="77777777" w:rsidR="00BB6251" w:rsidRPr="00E32E76" w:rsidRDefault="00BB6251" w:rsidP="004446C7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B87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BB6251" w:rsidRPr="00E32E76" w14:paraId="2DC05901" w14:textId="77777777" w:rsidTr="000E09AC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4CF5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1.1.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5321" w14:textId="5E351689" w:rsidR="00BB6251" w:rsidRPr="00E32E76" w:rsidRDefault="0004345D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Тоо хэмжээ  = 4 ш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A35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857" w14:textId="77777777" w:rsidR="00BB6251" w:rsidRPr="00E32E76" w:rsidRDefault="00BB6251" w:rsidP="004446C7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737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BB6251" w:rsidRPr="00E32E76" w14:paraId="2762FA99" w14:textId="77777777" w:rsidTr="000E09AC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54E7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1.2.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FE15" w14:textId="3ED29793" w:rsidR="00BB6251" w:rsidRPr="00E32E76" w:rsidRDefault="006F4119" w:rsidP="00443C69">
            <w:pPr>
              <w:rPr>
                <w:b/>
                <w:sz w:val="20"/>
                <w:szCs w:val="20"/>
              </w:rPr>
            </w:pPr>
            <w:r w:rsidRPr="00E32E76">
              <w:rPr>
                <w:b/>
                <w:bCs/>
                <w:sz w:val="20"/>
                <w:szCs w:val="20"/>
                <w:lang w:val="mn-MN"/>
              </w:rPr>
              <w:t>Үндсэн хийц, материал</w:t>
            </w:r>
            <w:r w:rsidRPr="00E32E76">
              <w:rPr>
                <w:b/>
                <w:bCs/>
                <w:sz w:val="20"/>
                <w:szCs w:val="20"/>
              </w:rPr>
              <w:t>:</w:t>
            </w:r>
            <w:r w:rsidRPr="00E32E76">
              <w:rPr>
                <w:bCs/>
              </w:rPr>
              <w:t xml:space="preserve"> </w:t>
            </w:r>
            <w:r w:rsidR="00797F7F" w:rsidRPr="00E32E76">
              <w:rPr>
                <w:sz w:val="20"/>
                <w:szCs w:val="20"/>
              </w:rPr>
              <w:t>Галд тэсвэртэй</w:t>
            </w:r>
            <w:r w:rsidR="00443C69" w:rsidRPr="00E32E76">
              <w:rPr>
                <w:sz w:val="20"/>
                <w:szCs w:val="20"/>
                <w:lang w:val="mn-MN"/>
              </w:rPr>
              <w:t xml:space="preserve"> 2</w:t>
            </w:r>
            <w:r w:rsidRPr="00E32E76">
              <w:rPr>
                <w:sz w:val="20"/>
                <w:szCs w:val="20"/>
              </w:rPr>
              <w:t>.5 мм багагүй зузаантай төмөр. Их биеийг зэвэрдэггүй ган төм</w:t>
            </w:r>
            <w:r w:rsidR="00291026" w:rsidRPr="00E32E76">
              <w:rPr>
                <w:sz w:val="20"/>
                <w:szCs w:val="20"/>
                <w:lang w:val="mn-MN"/>
              </w:rPr>
              <w:t xml:space="preserve">рөөр хийсэн </w:t>
            </w:r>
            <w:r w:rsidRPr="00E32E76">
              <w:rPr>
                <w:sz w:val="20"/>
                <w:szCs w:val="20"/>
              </w:rPr>
              <w:t>байна.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2F24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4CD" w14:textId="77777777" w:rsidR="00BB6251" w:rsidRPr="00E32E76" w:rsidRDefault="00BB6251" w:rsidP="004446C7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CAC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BB6251" w:rsidRPr="00E32E76" w14:paraId="77C27DA8" w14:textId="77777777" w:rsidTr="000E09AC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79A7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1.3.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CCBE" w14:textId="6CB52C0D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 xml:space="preserve">Өнгө: </w:t>
            </w:r>
            <w:r w:rsidR="001B0297" w:rsidRPr="00E32E76">
              <w:rPr>
                <w:bCs/>
                <w:sz w:val="20"/>
                <w:szCs w:val="20"/>
                <w:lang w:val="mn-MN"/>
              </w:rPr>
              <w:t>Харгалзахгүй</w:t>
            </w:r>
            <w:r w:rsidR="00052D8F" w:rsidRPr="00E32E76">
              <w:rPr>
                <w:bCs/>
                <w:sz w:val="20"/>
                <w:szCs w:val="20"/>
              </w:rPr>
              <w:t xml:space="preserve">, </w:t>
            </w:r>
            <w:r w:rsidR="00052D8F" w:rsidRPr="00E32E76">
              <w:rPr>
                <w:bCs/>
                <w:sz w:val="20"/>
                <w:szCs w:val="20"/>
                <w:lang w:val="mn-MN"/>
              </w:rPr>
              <w:t>үзэмжтэй байх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D07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4BE" w14:textId="77777777" w:rsidR="00BB6251" w:rsidRPr="00E32E76" w:rsidRDefault="00BB6251" w:rsidP="004446C7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F6B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BB6251" w:rsidRPr="00E32E76" w14:paraId="7DA8692A" w14:textId="77777777" w:rsidTr="000E09AC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824D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1.4.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AFF3" w14:textId="393CD41B" w:rsidR="00BB6251" w:rsidRPr="00E32E76" w:rsidRDefault="00BB6251" w:rsidP="004446C7">
            <w:pPr>
              <w:rPr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Х</w:t>
            </w:r>
            <w:r w:rsidR="001B0297" w:rsidRPr="00E32E76">
              <w:rPr>
                <w:b/>
                <w:sz w:val="20"/>
                <w:szCs w:val="20"/>
                <w:lang w:val="mn-MN"/>
              </w:rPr>
              <w:t>эмжээ</w:t>
            </w:r>
            <w:r w:rsidRPr="00E32E76">
              <w:rPr>
                <w:b/>
                <w:sz w:val="20"/>
                <w:szCs w:val="20"/>
                <w:lang w:val="mn-MN"/>
              </w:rPr>
              <w:t xml:space="preserve">: </w:t>
            </w:r>
            <w:r w:rsidR="001B0297" w:rsidRPr="00E32E76">
              <w:rPr>
                <w:sz w:val="20"/>
                <w:szCs w:val="20"/>
                <w:lang w:val="mn-MN"/>
              </w:rPr>
              <w:t xml:space="preserve">400 орчим өрхтэй орон сууцны хороололд </w:t>
            </w:r>
            <w:r w:rsidR="00BE064A">
              <w:rPr>
                <w:sz w:val="20"/>
                <w:szCs w:val="20"/>
                <w:lang w:val="mn-MN"/>
              </w:rPr>
              <w:t xml:space="preserve">сард 1 удаа тээвэрлэхэд </w:t>
            </w:r>
            <w:r w:rsidR="001B0297" w:rsidRPr="00E32E76">
              <w:rPr>
                <w:sz w:val="20"/>
                <w:szCs w:val="20"/>
                <w:lang w:val="mn-MN"/>
              </w:rPr>
              <w:t>тохирох</w:t>
            </w:r>
            <w:r w:rsidR="00BE064A">
              <w:rPr>
                <w:sz w:val="20"/>
                <w:szCs w:val="20"/>
                <w:lang w:val="mn-MN"/>
              </w:rPr>
              <w:t xml:space="preserve"> хэмжээтэй байна</w:t>
            </w:r>
            <w:r w:rsidR="001B0297" w:rsidRPr="00E32E76">
              <w:rPr>
                <w:sz w:val="20"/>
                <w:szCs w:val="20"/>
                <w:lang w:val="mn-MN"/>
              </w:rPr>
              <w:t>. Нийлүүлэгч өндөр, урт, өргөний хэмжээг санал болгох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A702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E99" w14:textId="77777777" w:rsidR="00BB6251" w:rsidRPr="00E32E76" w:rsidRDefault="00BB6251" w:rsidP="004446C7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1729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BB6251" w:rsidRPr="00E32E76" w14:paraId="338B2B6D" w14:textId="77777777" w:rsidTr="000E09AC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7854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1.5.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02F6" w14:textId="211FE2FA" w:rsidR="00BB6251" w:rsidRPr="00E32E76" w:rsidRDefault="001B0297" w:rsidP="001B0297">
            <w:pPr>
              <w:tabs>
                <w:tab w:val="left" w:pos="975"/>
              </w:tabs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bCs/>
                <w:sz w:val="20"/>
                <w:szCs w:val="20"/>
                <w:lang w:val="mn-MN"/>
              </w:rPr>
              <w:t>Ангилан ялгах нэр, таних тэмдэг</w:t>
            </w:r>
            <w:r w:rsidRPr="00E32E76">
              <w:rPr>
                <w:b/>
                <w:bCs/>
                <w:sz w:val="20"/>
                <w:szCs w:val="20"/>
              </w:rPr>
              <w:t xml:space="preserve">: </w:t>
            </w:r>
            <w:r w:rsidRPr="00E32E76">
              <w:rPr>
                <w:sz w:val="20"/>
                <w:szCs w:val="20"/>
                <w:lang w:val="mn-MN"/>
              </w:rPr>
              <w:t xml:space="preserve">Хог хаягдлыг ангилан ялгах тасалгаа бүрт 20х30см хэмжээтэй </w:t>
            </w:r>
            <w:r w:rsidR="00052D8F" w:rsidRPr="00E32E76">
              <w:rPr>
                <w:sz w:val="20"/>
                <w:szCs w:val="20"/>
                <w:lang w:val="mn-MN"/>
              </w:rPr>
              <w:t xml:space="preserve">нар салхинд гандаж бүдэгрэхгүй </w:t>
            </w:r>
            <w:r w:rsidRPr="00E32E76">
              <w:rPr>
                <w:sz w:val="20"/>
                <w:szCs w:val="20"/>
                <w:lang w:val="mn-MN"/>
              </w:rPr>
              <w:t>таних тэмдэг байршуулсан байна</w:t>
            </w:r>
            <w:r w:rsidRPr="00E32E76">
              <w:rPr>
                <w:sz w:val="20"/>
                <w:szCs w:val="20"/>
              </w:rPr>
              <w:t>.</w:t>
            </w:r>
            <w:r w:rsidR="00052D8F" w:rsidRPr="00E32E76">
              <w:rPr>
                <w:sz w:val="20"/>
                <w:szCs w:val="20"/>
                <w:lang w:val="mn-MN"/>
              </w:rPr>
              <w:t xml:space="preserve"> Мөн төслийн логонуудыг</w:t>
            </w:r>
            <w:r w:rsidR="008D7FD9" w:rsidRPr="00E32E76">
              <w:rPr>
                <w:sz w:val="20"/>
                <w:szCs w:val="20"/>
                <w:lang w:val="mn-MN"/>
              </w:rPr>
              <w:t xml:space="preserve"> байршуулах </w:t>
            </w:r>
            <w:r w:rsidR="004E3B5B" w:rsidRPr="00E32E76">
              <w:rPr>
                <w:sz w:val="20"/>
                <w:szCs w:val="20"/>
                <w:lang w:val="mn-MN"/>
              </w:rPr>
              <w:t xml:space="preserve">талбай байх </w:t>
            </w:r>
            <w:r w:rsidR="008D7FD9" w:rsidRPr="00E32E76">
              <w:rPr>
                <w:sz w:val="20"/>
                <w:szCs w:val="20"/>
                <w:lang w:val="mn-MN"/>
              </w:rPr>
              <w:t>шаардлагатай.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60B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331" w14:textId="77777777" w:rsidR="00BB6251" w:rsidRPr="00E32E76" w:rsidRDefault="00BB6251" w:rsidP="004446C7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EEC7" w14:textId="77777777" w:rsidR="00BB6251" w:rsidRPr="00E32E76" w:rsidRDefault="00BB6251" w:rsidP="004446C7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797F7F" w:rsidRPr="00E32E76" w14:paraId="26D534DB" w14:textId="77777777" w:rsidTr="000E09AC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705" w14:textId="6460E16C" w:rsidR="00797F7F" w:rsidRPr="00E32E76" w:rsidRDefault="00052D8F" w:rsidP="000E09AC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</w:rPr>
              <w:t>1.</w:t>
            </w:r>
            <w:r w:rsidR="00B73B14" w:rsidRPr="00E32E76">
              <w:rPr>
                <w:b/>
                <w:sz w:val="20"/>
                <w:szCs w:val="20"/>
                <w:lang w:val="mn-MN"/>
              </w:rPr>
              <w:t>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A984" w14:textId="77777777" w:rsidR="00797F7F" w:rsidRPr="00E32E76" w:rsidRDefault="00797F7F" w:rsidP="000E09AC">
            <w:pPr>
              <w:rPr>
                <w:b/>
                <w:sz w:val="20"/>
                <w:szCs w:val="20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Бүтэц</w:t>
            </w:r>
            <w:r w:rsidRPr="00E32E76">
              <w:rPr>
                <w:b/>
                <w:sz w:val="20"/>
                <w:szCs w:val="20"/>
              </w:rPr>
              <w:t>:</w:t>
            </w:r>
          </w:p>
          <w:p w14:paraId="69055586" w14:textId="77415EA8" w:rsidR="00797F7F" w:rsidRPr="00E32E76" w:rsidRDefault="00B73B14" w:rsidP="00797F7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</w:pP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Х</w:t>
            </w:r>
            <w:r w:rsidR="00797F7F"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уванцар</w:t>
            </w: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,</w:t>
            </w:r>
            <w:r w:rsidR="00797F7F"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 xml:space="preserve"> шил, лааз, цаас гэсэн 4 төрлийн тасалгаатай</w:t>
            </w:r>
          </w:p>
          <w:p w14:paraId="2CA3D058" w14:textId="6EFE869A" w:rsidR="00797F7F" w:rsidRPr="00E32E76" w:rsidRDefault="00797F7F" w:rsidP="00797F7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Хог хийхэд хялбар</w:t>
            </w:r>
          </w:p>
          <w:p w14:paraId="357EBFFA" w14:textId="75B69A2A" w:rsidR="00FA6534" w:rsidRPr="00E32E76" w:rsidRDefault="00FA6534" w:rsidP="00797F7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Цэвэрлэхэд хялбар</w:t>
            </w:r>
          </w:p>
          <w:p w14:paraId="07BCA05C" w14:textId="3F5502D6" w:rsidR="00797F7F" w:rsidRPr="00E32E76" w:rsidRDefault="00797F7F" w:rsidP="00797F7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 xml:space="preserve">Түгжээтэй байх ба хийсний дараа хогийг </w:t>
            </w:r>
            <w:r w:rsidR="00C8175A"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ачигчаас бусад этгээд</w:t>
            </w: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 xml:space="preserve"> гаргаж авахаас сэргийлсэн байх</w:t>
            </w:r>
          </w:p>
          <w:p w14:paraId="26E3CE9B" w14:textId="1522F41B" w:rsidR="00797F7F" w:rsidRPr="00E32E76" w:rsidRDefault="00C8175A" w:rsidP="00797F7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lastRenderedPageBreak/>
              <w:t>Х</w:t>
            </w:r>
            <w:r w:rsidR="00797F7F"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 xml:space="preserve">огны машинд </w:t>
            </w: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 xml:space="preserve">хогийг гаргаж </w:t>
            </w:r>
            <w:r w:rsidR="00797F7F"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ачихад хялбар байх</w:t>
            </w:r>
          </w:p>
          <w:p w14:paraId="08F5B258" w14:textId="668410B2" w:rsidR="00797F7F" w:rsidRPr="00E32E76" w:rsidRDefault="00797F7F" w:rsidP="00797F7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32E76">
              <w:rPr>
                <w:rFonts w:ascii="Times New Roman" w:hAnsi="Times New Roman" w:cs="Times New Roman"/>
                <w:bCs/>
                <w:sz w:val="20"/>
                <w:szCs w:val="20"/>
                <w:lang w:val="mn-MN"/>
              </w:rPr>
              <w:t xml:space="preserve">Хур тунадасны ус </w:t>
            </w:r>
            <w:r w:rsidR="00C8175A" w:rsidRPr="00E32E76">
              <w:rPr>
                <w:rFonts w:ascii="Times New Roman" w:hAnsi="Times New Roman" w:cs="Times New Roman"/>
                <w:bCs/>
                <w:sz w:val="20"/>
                <w:szCs w:val="20"/>
                <w:lang w:val="mn-MN"/>
              </w:rPr>
              <w:t xml:space="preserve">нэвтэрч, </w:t>
            </w:r>
            <w:r w:rsidRPr="00E32E76">
              <w:rPr>
                <w:rFonts w:ascii="Times New Roman" w:hAnsi="Times New Roman" w:cs="Times New Roman"/>
                <w:bCs/>
                <w:sz w:val="20"/>
                <w:szCs w:val="20"/>
                <w:lang w:val="mn-MN"/>
              </w:rPr>
              <w:t>хуримтлагдах</w:t>
            </w:r>
            <w:r w:rsidR="00C8175A" w:rsidRPr="00E32E76">
              <w:rPr>
                <w:rFonts w:ascii="Times New Roman" w:hAnsi="Times New Roman" w:cs="Times New Roman"/>
                <w:bCs/>
                <w:sz w:val="20"/>
                <w:szCs w:val="20"/>
                <w:lang w:val="mn-MN"/>
              </w:rPr>
              <w:t>аас</w:t>
            </w:r>
            <w:r w:rsidRPr="00E32E76">
              <w:rPr>
                <w:rFonts w:ascii="Times New Roman" w:hAnsi="Times New Roman" w:cs="Times New Roman"/>
                <w:bCs/>
                <w:sz w:val="20"/>
                <w:szCs w:val="20"/>
                <w:lang w:val="mn-MN"/>
              </w:rPr>
              <w:t xml:space="preserve"> сэргийлсэн </w:t>
            </w:r>
            <w:r w:rsidR="00C8175A" w:rsidRPr="00E32E76">
              <w:rPr>
                <w:rFonts w:ascii="Times New Roman" w:hAnsi="Times New Roman" w:cs="Times New Roman"/>
                <w:bCs/>
                <w:sz w:val="20"/>
                <w:szCs w:val="20"/>
                <w:lang w:val="mn-MN"/>
              </w:rPr>
              <w:t xml:space="preserve">халхавчтай </w:t>
            </w:r>
            <w:r w:rsidRPr="00E32E76">
              <w:rPr>
                <w:rFonts w:ascii="Times New Roman" w:hAnsi="Times New Roman" w:cs="Times New Roman"/>
                <w:bCs/>
                <w:sz w:val="20"/>
                <w:szCs w:val="20"/>
                <w:lang w:val="mn-MN"/>
              </w:rPr>
              <w:t>байх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7DEF" w14:textId="77777777" w:rsidR="00797F7F" w:rsidRPr="00E32E76" w:rsidRDefault="00797F7F" w:rsidP="000E09AC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ADC" w14:textId="77777777" w:rsidR="00797F7F" w:rsidRPr="00E32E76" w:rsidRDefault="00797F7F" w:rsidP="000E09AC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603" w14:textId="77777777" w:rsidR="00797F7F" w:rsidRPr="00E32E76" w:rsidRDefault="00797F7F" w:rsidP="000E09AC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0E09AC" w:rsidRPr="00E32E76" w14:paraId="6494BD46" w14:textId="77777777" w:rsidTr="000E09AC">
        <w:trPr>
          <w:cantSplit/>
          <w:trHeight w:val="79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828A" w14:textId="474CA628" w:rsidR="000E09AC" w:rsidRPr="00E32E76" w:rsidRDefault="00813C13" w:rsidP="000E09AC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9A7" w14:textId="3955A7F6" w:rsidR="000E09AC" w:rsidRPr="00E32E76" w:rsidRDefault="001B0297" w:rsidP="000E09AC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Хогийн савыг</w:t>
            </w:r>
            <w:r w:rsidR="000E09AC" w:rsidRPr="00E32E76">
              <w:rPr>
                <w:b/>
                <w:sz w:val="20"/>
                <w:szCs w:val="20"/>
                <w:lang w:val="mn-MN"/>
              </w:rPr>
              <w:t xml:space="preserve"> хүргэх, </w:t>
            </w:r>
            <w:r w:rsidRPr="00E32E76">
              <w:rPr>
                <w:b/>
                <w:sz w:val="20"/>
                <w:szCs w:val="20"/>
                <w:lang w:val="mn-MN"/>
              </w:rPr>
              <w:t>байршуулах</w:t>
            </w:r>
            <w:r w:rsidR="000E09AC" w:rsidRPr="00E32E76">
              <w:rPr>
                <w:b/>
                <w:sz w:val="20"/>
                <w:szCs w:val="20"/>
                <w:lang w:val="mn-MN"/>
              </w:rPr>
              <w:t xml:space="preserve"> </w:t>
            </w:r>
          </w:p>
          <w:p w14:paraId="16AE9657" w14:textId="77777777" w:rsidR="000E09AC" w:rsidRPr="00E32E76" w:rsidRDefault="000E09AC" w:rsidP="000E09AC">
            <w:pPr>
              <w:rPr>
                <w:b/>
                <w:sz w:val="20"/>
                <w:szCs w:val="20"/>
                <w:lang w:val="mn-MN"/>
              </w:rPr>
            </w:pPr>
          </w:p>
          <w:p w14:paraId="42CA43B3" w14:textId="257BC965" w:rsidR="000E09AC" w:rsidRPr="00E32E76" w:rsidRDefault="000E09AC" w:rsidP="000E09AC">
            <w:pPr>
              <w:rPr>
                <w:sz w:val="20"/>
                <w:szCs w:val="20"/>
                <w:lang w:val="mn-MN"/>
              </w:rPr>
            </w:pPr>
            <w:r w:rsidRPr="00E32E76">
              <w:rPr>
                <w:sz w:val="20"/>
                <w:szCs w:val="20"/>
                <w:lang w:val="mn-MN"/>
              </w:rPr>
              <w:t xml:space="preserve">Хоёр тал гэрээнд гарын үсэг зурсан өдрөөс хойш </w:t>
            </w:r>
            <w:r w:rsidR="00813C13" w:rsidRPr="00E32E76">
              <w:rPr>
                <w:sz w:val="20"/>
                <w:szCs w:val="20"/>
                <w:lang w:val="mn-MN"/>
              </w:rPr>
              <w:t>21</w:t>
            </w:r>
            <w:r w:rsidRPr="00E32E76">
              <w:rPr>
                <w:sz w:val="20"/>
                <w:szCs w:val="20"/>
                <w:lang w:val="mn-MN"/>
              </w:rPr>
              <w:t xml:space="preserve"> хоногт </w:t>
            </w:r>
            <w:r w:rsidR="00813C13" w:rsidRPr="00E32E76">
              <w:rPr>
                <w:sz w:val="20"/>
                <w:szCs w:val="20"/>
                <w:lang w:val="mn-MN"/>
              </w:rPr>
              <w:t>хогийн савыг</w:t>
            </w:r>
            <w:r w:rsidRPr="00E32E76">
              <w:rPr>
                <w:sz w:val="20"/>
                <w:szCs w:val="20"/>
                <w:lang w:val="mn-MN"/>
              </w:rPr>
              <w:t xml:space="preserve"> хүлээлгэн өгч заавар өгөх. Энэ нь нийлүүлэгчийн үүрэг юм.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F76D" w14:textId="77777777" w:rsidR="000E09AC" w:rsidRPr="00E32E76" w:rsidRDefault="000E09AC" w:rsidP="000E09AC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02CA" w14:textId="77777777" w:rsidR="000E09AC" w:rsidRPr="00E32E76" w:rsidRDefault="000E09AC" w:rsidP="000E09AC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254" w14:textId="77777777" w:rsidR="000E09AC" w:rsidRPr="00E32E76" w:rsidRDefault="000E09AC" w:rsidP="000E09AC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B73B14" w:rsidRPr="00E32E76" w14:paraId="21C12826" w14:textId="77777777" w:rsidTr="000E09AC">
        <w:trPr>
          <w:cantSplit/>
          <w:trHeight w:val="79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24A" w14:textId="20159685" w:rsidR="00B73B14" w:rsidRPr="00E32E76" w:rsidRDefault="00B73B14" w:rsidP="00B73B14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E81" w14:textId="773C2555" w:rsidR="00B73B14" w:rsidRPr="00E32E76" w:rsidRDefault="00B73B14" w:rsidP="00B73B14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Баталгаат засварын хугацаа</w:t>
            </w:r>
            <w:r w:rsidRPr="00E32E76">
              <w:rPr>
                <w:b/>
                <w:sz w:val="20"/>
                <w:szCs w:val="20"/>
              </w:rPr>
              <w:t xml:space="preserve">: </w:t>
            </w:r>
            <w:r w:rsidRPr="00E32E76">
              <w:rPr>
                <w:bCs/>
                <w:sz w:val="20"/>
                <w:szCs w:val="20"/>
                <w:lang w:val="mn-MN"/>
              </w:rPr>
              <w:t xml:space="preserve">дор хаяж </w:t>
            </w:r>
            <w:r w:rsidRPr="00E32E76">
              <w:rPr>
                <w:bCs/>
                <w:sz w:val="20"/>
                <w:szCs w:val="20"/>
              </w:rPr>
              <w:t xml:space="preserve">3 </w:t>
            </w:r>
            <w:r w:rsidRPr="00E32E76">
              <w:rPr>
                <w:bCs/>
                <w:sz w:val="20"/>
                <w:szCs w:val="20"/>
                <w:lang w:val="mn-MN"/>
              </w:rPr>
              <w:t>сар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ABD" w14:textId="77777777" w:rsidR="00B73B14" w:rsidRPr="00E32E76" w:rsidRDefault="00B73B14" w:rsidP="00B73B14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D043" w14:textId="77777777" w:rsidR="00B73B14" w:rsidRPr="00E32E76" w:rsidRDefault="00B73B14" w:rsidP="00B73B14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EBE" w14:textId="77777777" w:rsidR="00B73B14" w:rsidRPr="00E32E76" w:rsidRDefault="00B73B14" w:rsidP="00B73B14">
            <w:pPr>
              <w:rPr>
                <w:b/>
                <w:sz w:val="20"/>
                <w:szCs w:val="20"/>
                <w:lang w:val="mn-MN"/>
              </w:rPr>
            </w:pPr>
          </w:p>
        </w:tc>
      </w:tr>
    </w:tbl>
    <w:p w14:paraId="13F028C8" w14:textId="3ACA8E58" w:rsidR="00813C13" w:rsidRPr="00E32E76" w:rsidRDefault="00813C13" w:rsidP="00317E09">
      <w:pPr>
        <w:pStyle w:val="Caption"/>
        <w:keepNext/>
        <w:spacing w:before="240"/>
        <w:rPr>
          <w:lang w:val="mn-MN"/>
        </w:rPr>
      </w:pPr>
      <w:bookmarkStart w:id="3" w:name="_Ref80715123"/>
      <w:r w:rsidRPr="00E32E76">
        <w:t xml:space="preserve">Хүснэгт </w:t>
      </w:r>
      <w:r w:rsidR="00B60394">
        <w:rPr>
          <w:noProof/>
        </w:rPr>
        <w:fldChar w:fldCharType="begin"/>
      </w:r>
      <w:r w:rsidR="00B60394">
        <w:rPr>
          <w:noProof/>
        </w:rPr>
        <w:instrText xml:space="preserve"> SEQ Хүснэгт \* ARABIC </w:instrText>
      </w:r>
      <w:r w:rsidR="00B60394">
        <w:rPr>
          <w:noProof/>
        </w:rPr>
        <w:fldChar w:fldCharType="separate"/>
      </w:r>
      <w:r w:rsidRPr="00E32E76">
        <w:rPr>
          <w:noProof/>
        </w:rPr>
        <w:t>2</w:t>
      </w:r>
      <w:r w:rsidR="00B60394">
        <w:rPr>
          <w:noProof/>
        </w:rPr>
        <w:fldChar w:fldCharType="end"/>
      </w:r>
      <w:bookmarkEnd w:id="3"/>
      <w:r w:rsidR="00317E09" w:rsidRPr="00E32E76">
        <w:rPr>
          <w:lang w:val="mn-MN"/>
        </w:rPr>
        <w:t xml:space="preserve">. </w:t>
      </w:r>
      <w:r w:rsidR="00317E09" w:rsidRPr="00E32E76">
        <w:rPr>
          <w:sz w:val="20"/>
          <w:szCs w:val="20"/>
          <w:lang w:val="mn-MN"/>
        </w:rPr>
        <w:t>Гэр хороололд байршуулах энгийн хог хаягдал ангилан ялгах савны тодорхойлолт</w:t>
      </w:r>
    </w:p>
    <w:tbl>
      <w:tblPr>
        <w:tblW w:w="98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597"/>
        <w:gridCol w:w="1709"/>
        <w:gridCol w:w="1979"/>
        <w:gridCol w:w="1889"/>
      </w:tblGrid>
      <w:tr w:rsidR="00813C13" w:rsidRPr="00E32E76" w14:paraId="621885D2" w14:textId="77777777" w:rsidTr="00F627C6">
        <w:trPr>
          <w:cantSplit/>
          <w:trHeight w:val="611"/>
          <w:tblHeader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3F5BC6D2" w14:textId="77777777" w:rsidR="00813C13" w:rsidRPr="00E32E76" w:rsidRDefault="00813C13" w:rsidP="00F627C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3EE72F45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2</w:t>
            </w:r>
          </w:p>
          <w:p w14:paraId="5C6EEF69" w14:textId="77777777" w:rsidR="00FF6A0C" w:rsidRPr="00E32E76" w:rsidRDefault="00FF6A0C" w:rsidP="00FF6A0C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Техникийн тодорхойлолт</w:t>
            </w:r>
            <w:r w:rsidRPr="00E32E76">
              <w:rPr>
                <w:b/>
                <w:sz w:val="20"/>
                <w:szCs w:val="20"/>
              </w:rPr>
              <w:t>/</w:t>
            </w:r>
            <w:r w:rsidRPr="00E32E76">
              <w:rPr>
                <w:b/>
                <w:sz w:val="20"/>
                <w:szCs w:val="20"/>
                <w:lang w:val="mn-MN"/>
              </w:rPr>
              <w:t>шаардлага</w:t>
            </w:r>
          </w:p>
          <w:p w14:paraId="057A3264" w14:textId="26E3769F" w:rsidR="00813C13" w:rsidRPr="00E32E76" w:rsidRDefault="00FF6A0C" w:rsidP="00FF6A0C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/Худалдан авагчийн хүсэлт/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3BEBC69F" w14:textId="77777777" w:rsidR="00813C13" w:rsidRPr="00E32E76" w:rsidRDefault="00813C13" w:rsidP="00F627C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3.</w:t>
            </w:r>
          </w:p>
          <w:p w14:paraId="5F2FA69D" w14:textId="77777777" w:rsidR="00813C13" w:rsidRPr="00E32E76" w:rsidRDefault="00813C13" w:rsidP="00F627C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Санал болгож буй  үзүүлэлт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217C19B" w14:textId="77777777" w:rsidR="00813C13" w:rsidRPr="00E32E76" w:rsidRDefault="00813C13" w:rsidP="00F627C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4.</w:t>
            </w:r>
          </w:p>
          <w:p w14:paraId="246B38B8" w14:textId="77777777" w:rsidR="00813C13" w:rsidRPr="00E32E76" w:rsidRDefault="00813C13" w:rsidP="00F627C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Тайлбар, тэмдэглэгээ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06BA36A" w14:textId="77777777" w:rsidR="00813C13" w:rsidRPr="00E32E76" w:rsidRDefault="00813C13" w:rsidP="00F627C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5.</w:t>
            </w:r>
          </w:p>
          <w:p w14:paraId="7C68F8AA" w14:textId="77777777" w:rsidR="00813C13" w:rsidRPr="00E32E76" w:rsidRDefault="00813C13" w:rsidP="00F627C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Сонгон шалгаруулах хорооны дүгнэлт</w:t>
            </w:r>
          </w:p>
        </w:tc>
      </w:tr>
      <w:tr w:rsidR="00813C13" w:rsidRPr="00E32E76" w14:paraId="4A13392E" w14:textId="77777777" w:rsidTr="00F627C6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B110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A29A" w14:textId="35E8BB87" w:rsidR="00813C13" w:rsidRPr="00E32E76" w:rsidRDefault="0004345D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Хогийн савны төрөл :</w:t>
            </w:r>
            <w:r w:rsidRPr="00E32E76">
              <w:rPr>
                <w:sz w:val="20"/>
                <w:szCs w:val="20"/>
                <w:lang w:val="mn-MN"/>
              </w:rPr>
              <w:t xml:space="preserve"> Гэр хорооллын өрхийн хашаанд байршуулах </w:t>
            </w:r>
            <w:r w:rsidR="00317E09" w:rsidRPr="00E32E76">
              <w:rPr>
                <w:sz w:val="20"/>
                <w:szCs w:val="20"/>
                <w:lang w:val="mn-MN"/>
              </w:rPr>
              <w:t xml:space="preserve">энгийн хог хаягдал </w:t>
            </w:r>
            <w:r w:rsidRPr="00E32E76">
              <w:rPr>
                <w:sz w:val="20"/>
                <w:szCs w:val="20"/>
                <w:lang w:val="mn-MN"/>
              </w:rPr>
              <w:t>ангилан ялгах сав</w:t>
            </w:r>
          </w:p>
          <w:p w14:paraId="34617909" w14:textId="77777777" w:rsidR="00813C13" w:rsidRPr="00E32E76" w:rsidRDefault="00813C13" w:rsidP="0004345D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E25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3D0B" w14:textId="77777777" w:rsidR="00813C13" w:rsidRPr="00E32E76" w:rsidRDefault="00813C13" w:rsidP="00F627C6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366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813C13" w:rsidRPr="00E32E76" w14:paraId="4E3E4F1E" w14:textId="77777777" w:rsidTr="00F627C6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6D7B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1.1.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731E" w14:textId="77777777" w:rsidR="0004345D" w:rsidRPr="00E32E76" w:rsidRDefault="0004345D" w:rsidP="0004345D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 xml:space="preserve">Тоо хэмжээ  = 46 ш </w:t>
            </w:r>
          </w:p>
          <w:p w14:paraId="3FC5E45F" w14:textId="024417D8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E70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4EE" w14:textId="77777777" w:rsidR="00813C13" w:rsidRPr="00E32E76" w:rsidRDefault="00813C13" w:rsidP="00F627C6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3AEC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813C13" w:rsidRPr="00E32E76" w14:paraId="5D0E4A08" w14:textId="77777777" w:rsidTr="00F627C6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1481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1.2.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7433" w14:textId="77777777" w:rsidR="00813C13" w:rsidRPr="00E32E76" w:rsidRDefault="00813C13" w:rsidP="00F627C6">
            <w:pPr>
              <w:rPr>
                <w:b/>
                <w:sz w:val="20"/>
                <w:szCs w:val="20"/>
              </w:rPr>
            </w:pPr>
            <w:r w:rsidRPr="00E32E76">
              <w:rPr>
                <w:b/>
                <w:bCs/>
                <w:sz w:val="20"/>
                <w:szCs w:val="20"/>
                <w:lang w:val="mn-MN"/>
              </w:rPr>
              <w:t>Үндсэн хийц, материал</w:t>
            </w:r>
            <w:r w:rsidRPr="00E32E76">
              <w:rPr>
                <w:b/>
                <w:bCs/>
                <w:sz w:val="20"/>
                <w:szCs w:val="20"/>
              </w:rPr>
              <w:t>:</w:t>
            </w:r>
            <w:r w:rsidRPr="00E32E76">
              <w:rPr>
                <w:bCs/>
              </w:rPr>
              <w:t xml:space="preserve"> </w:t>
            </w:r>
            <w:r w:rsidRPr="00E32E76">
              <w:rPr>
                <w:sz w:val="20"/>
                <w:szCs w:val="20"/>
              </w:rPr>
              <w:t>Материал: 2.5 мм багагүй зузаантай төмөр. Их биеийг зэвэрдэггүй ган төм</w:t>
            </w:r>
            <w:r w:rsidRPr="00E32E76">
              <w:rPr>
                <w:sz w:val="20"/>
                <w:szCs w:val="20"/>
                <w:lang w:val="mn-MN"/>
              </w:rPr>
              <w:t xml:space="preserve">рөөр хийсэн </w:t>
            </w:r>
            <w:r w:rsidRPr="00E32E76">
              <w:rPr>
                <w:sz w:val="20"/>
                <w:szCs w:val="20"/>
              </w:rPr>
              <w:t>байна.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27B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604" w14:textId="77777777" w:rsidR="00813C13" w:rsidRPr="00E32E76" w:rsidRDefault="00813C13" w:rsidP="00F627C6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5D2C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813C13" w:rsidRPr="00E32E76" w14:paraId="1F159635" w14:textId="77777777" w:rsidTr="00F627C6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0813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1.3.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7B58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 xml:space="preserve">Өнгө: </w:t>
            </w:r>
            <w:r w:rsidRPr="00E32E76">
              <w:rPr>
                <w:bCs/>
                <w:sz w:val="20"/>
                <w:szCs w:val="20"/>
                <w:lang w:val="mn-MN"/>
              </w:rPr>
              <w:t>Харгалзахгүй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D2E2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01DE" w14:textId="77777777" w:rsidR="00813C13" w:rsidRPr="00E32E76" w:rsidRDefault="00813C13" w:rsidP="00F627C6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6C59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813C13" w:rsidRPr="00E32E76" w14:paraId="18236F32" w14:textId="77777777" w:rsidTr="00F627C6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3D1B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1.4.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0415" w14:textId="5473BE96" w:rsidR="00813C13" w:rsidRPr="00E32E76" w:rsidRDefault="00813C13" w:rsidP="00F627C6">
            <w:pPr>
              <w:rPr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 xml:space="preserve">Хэмжээ: </w:t>
            </w:r>
            <w:r w:rsidRPr="00E32E76">
              <w:rPr>
                <w:sz w:val="20"/>
                <w:szCs w:val="20"/>
                <w:lang w:val="mn-MN"/>
              </w:rPr>
              <w:t>1 өрхийн хогийг сард 1 удаа ачихад тохирох хэмжээтэй</w:t>
            </w:r>
            <w:r w:rsidR="00BE064A">
              <w:rPr>
                <w:sz w:val="20"/>
                <w:szCs w:val="20"/>
                <w:lang w:val="mn-MN"/>
              </w:rPr>
              <w:t xml:space="preserve"> байна</w:t>
            </w:r>
            <w:r w:rsidRPr="00E32E76">
              <w:rPr>
                <w:sz w:val="20"/>
                <w:szCs w:val="20"/>
                <w:lang w:val="mn-MN"/>
              </w:rPr>
              <w:t xml:space="preserve">. </w:t>
            </w:r>
            <w:r w:rsidRPr="00E32E76">
              <w:rPr>
                <w:sz w:val="20"/>
                <w:szCs w:val="20"/>
                <w:lang w:val="mn-MN"/>
              </w:rPr>
              <w:lastRenderedPageBreak/>
              <w:t>Нийлүүлэгч өндөр, урт, өргөний хэмжээ</w:t>
            </w:r>
            <w:r w:rsidR="00BE064A">
              <w:rPr>
                <w:sz w:val="20"/>
                <w:szCs w:val="20"/>
                <w:lang w:val="mn-MN"/>
              </w:rPr>
              <w:t>сий</w:t>
            </w:r>
            <w:r w:rsidRPr="00E32E76">
              <w:rPr>
                <w:sz w:val="20"/>
                <w:szCs w:val="20"/>
                <w:lang w:val="mn-MN"/>
              </w:rPr>
              <w:t>г санал болгох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7A37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8A0" w14:textId="77777777" w:rsidR="00813C13" w:rsidRPr="00E32E76" w:rsidRDefault="00813C13" w:rsidP="00F627C6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841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813C13" w:rsidRPr="00E32E76" w14:paraId="3185D90F" w14:textId="77777777" w:rsidTr="00F627C6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92E1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1.5.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80AD" w14:textId="77777777" w:rsidR="00813C13" w:rsidRPr="00E32E76" w:rsidRDefault="00813C13" w:rsidP="00F627C6">
            <w:pPr>
              <w:tabs>
                <w:tab w:val="left" w:pos="975"/>
              </w:tabs>
              <w:rPr>
                <w:b/>
                <w:sz w:val="20"/>
                <w:szCs w:val="20"/>
              </w:rPr>
            </w:pPr>
            <w:r w:rsidRPr="00E32E76">
              <w:rPr>
                <w:b/>
                <w:bCs/>
                <w:sz w:val="20"/>
                <w:szCs w:val="20"/>
                <w:lang w:val="mn-MN"/>
              </w:rPr>
              <w:t>Ангилан ялгах нэр, таних тэмдэг</w:t>
            </w:r>
            <w:r w:rsidRPr="00E32E76">
              <w:rPr>
                <w:b/>
                <w:bCs/>
                <w:sz w:val="20"/>
                <w:szCs w:val="20"/>
              </w:rPr>
              <w:t xml:space="preserve">: </w:t>
            </w:r>
            <w:r w:rsidRPr="00E32E76">
              <w:rPr>
                <w:sz w:val="20"/>
                <w:szCs w:val="20"/>
                <w:lang w:val="mn-MN"/>
              </w:rPr>
              <w:t>Хог хаягдлыг ангилан ялгах тасалгаа бүрт 20х30см хэмжээтэй таних тэмдэг бүхий нар салхинд гандаж бүдэгрэхгүй, нэр байршуулсан байна</w:t>
            </w:r>
            <w:r w:rsidRPr="00E32E76">
              <w:rPr>
                <w:sz w:val="20"/>
                <w:szCs w:val="20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CDE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955" w14:textId="77777777" w:rsidR="00813C13" w:rsidRPr="00E32E76" w:rsidRDefault="00813C13" w:rsidP="00F627C6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6CB2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813C13" w:rsidRPr="00E32E76" w14:paraId="5CCED112" w14:textId="77777777" w:rsidTr="00F627C6">
        <w:trPr>
          <w:cantSplit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D99B" w14:textId="0DFC0A6B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1.</w:t>
            </w:r>
            <w:r w:rsidR="00B73B14" w:rsidRPr="00E32E76">
              <w:rPr>
                <w:b/>
                <w:sz w:val="20"/>
                <w:szCs w:val="20"/>
                <w:lang w:val="mn-MN"/>
              </w:rPr>
              <w:t>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4756" w14:textId="77777777" w:rsidR="008D7FD9" w:rsidRPr="00E32E76" w:rsidRDefault="008D7FD9" w:rsidP="008D7FD9">
            <w:pPr>
              <w:rPr>
                <w:b/>
                <w:sz w:val="20"/>
                <w:szCs w:val="20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Бүтэц</w:t>
            </w:r>
            <w:r w:rsidRPr="00E32E76">
              <w:rPr>
                <w:b/>
                <w:sz w:val="20"/>
                <w:szCs w:val="20"/>
              </w:rPr>
              <w:t>:</w:t>
            </w:r>
          </w:p>
          <w:p w14:paraId="406DA18F" w14:textId="3505FDE3" w:rsidR="008D7FD9" w:rsidRPr="00E32E76" w:rsidRDefault="00B73B14" w:rsidP="00C817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</w:pP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Ү</w:t>
            </w:r>
            <w:r w:rsidR="008D7FD9"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нс, хуванцар</w:t>
            </w: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 xml:space="preserve">, </w:t>
            </w:r>
            <w:r w:rsidR="008D7FD9"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шил</w:t>
            </w: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/</w:t>
            </w:r>
            <w:r w:rsidR="008D7FD9"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лааз, цаас</w:t>
            </w: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, </w:t>
            </w: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бусад</w:t>
            </w:r>
            <w:r w:rsidR="008D7FD9"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 xml:space="preserve"> гэсэн </w:t>
            </w: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5</w:t>
            </w:r>
            <w:r w:rsidR="008D7FD9"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 xml:space="preserve"> төрлийн тасалгаатай</w:t>
            </w:r>
          </w:p>
          <w:p w14:paraId="0C44E0C8" w14:textId="77777777" w:rsidR="00C8175A" w:rsidRPr="00E32E76" w:rsidRDefault="00C8175A" w:rsidP="00C817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Хог хийхэд хялбар</w:t>
            </w:r>
          </w:p>
          <w:p w14:paraId="49700025" w14:textId="77777777" w:rsidR="00C8175A" w:rsidRPr="00E32E76" w:rsidRDefault="00C8175A" w:rsidP="00C817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Түгжээтэй байх ба хийсний дараа хогийг ачигчаас бусад этгээд гаргаж авахаас сэргийлсэн байх</w:t>
            </w:r>
          </w:p>
          <w:p w14:paraId="68C25AB7" w14:textId="77777777" w:rsidR="00C8175A" w:rsidRPr="00E32E76" w:rsidRDefault="00C8175A" w:rsidP="00C8175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2E76">
              <w:rPr>
                <w:rFonts w:ascii="Times New Roman" w:eastAsia="Times New Roman" w:hAnsi="Times New Roman" w:cs="Times New Roman"/>
                <w:sz w:val="20"/>
                <w:szCs w:val="20"/>
                <w:lang w:val="mn-MN" w:eastAsia="en-US"/>
              </w:rPr>
              <w:t>Хогны машинд хогийг гаргаж ачихад хялбар байх</w:t>
            </w:r>
          </w:p>
          <w:p w14:paraId="627F410C" w14:textId="031EFF11" w:rsidR="00813C13" w:rsidRPr="00E32E76" w:rsidRDefault="00C8175A" w:rsidP="00C8175A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56" w:lineRule="auto"/>
              <w:rPr>
                <w:sz w:val="20"/>
                <w:szCs w:val="20"/>
                <w:lang w:val="mn-MN"/>
              </w:rPr>
            </w:pPr>
            <w:r w:rsidRPr="00E32E76">
              <w:rPr>
                <w:bCs/>
                <w:sz w:val="20"/>
                <w:szCs w:val="20"/>
                <w:lang w:val="mn-MN"/>
              </w:rPr>
              <w:t>Хур тунадасны ус нэвтэрч, хуримтлагдахаас сэргийлсэн халхавчтай байх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5BE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F194" w14:textId="77777777" w:rsidR="00813C13" w:rsidRPr="00E32E76" w:rsidRDefault="00813C13" w:rsidP="00F627C6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A683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813C13" w:rsidRPr="00E32E76" w14:paraId="544DD1FB" w14:textId="77777777" w:rsidTr="00F627C6">
        <w:trPr>
          <w:cantSplit/>
          <w:trHeight w:val="79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8572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B17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 xml:space="preserve">Хогийн савыг хүргэх, байршуулах </w:t>
            </w:r>
          </w:p>
          <w:p w14:paraId="31A70F6F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  <w:p w14:paraId="7107D323" w14:textId="6EB5132D" w:rsidR="00813C13" w:rsidRPr="00E32E76" w:rsidRDefault="00813C13" w:rsidP="00F627C6">
            <w:pPr>
              <w:rPr>
                <w:sz w:val="20"/>
                <w:szCs w:val="20"/>
                <w:lang w:val="mn-MN"/>
              </w:rPr>
            </w:pPr>
            <w:r w:rsidRPr="00E32E76">
              <w:rPr>
                <w:sz w:val="20"/>
                <w:szCs w:val="20"/>
                <w:lang w:val="mn-MN"/>
              </w:rPr>
              <w:t xml:space="preserve">Хоёр тал гэрээнд гарын үсэг зурсан өдрөөс хойш </w:t>
            </w:r>
            <w:r w:rsidR="00797F7F" w:rsidRPr="00E32E76">
              <w:rPr>
                <w:sz w:val="20"/>
                <w:szCs w:val="20"/>
                <w:lang w:val="mn-MN"/>
              </w:rPr>
              <w:t>21</w:t>
            </w:r>
            <w:r w:rsidRPr="00E32E76">
              <w:rPr>
                <w:sz w:val="20"/>
                <w:szCs w:val="20"/>
                <w:lang w:val="mn-MN"/>
              </w:rPr>
              <w:t xml:space="preserve"> хоногт </w:t>
            </w:r>
            <w:r w:rsidR="00797F7F" w:rsidRPr="00E32E76">
              <w:rPr>
                <w:sz w:val="20"/>
                <w:szCs w:val="20"/>
                <w:lang w:val="mn-MN"/>
              </w:rPr>
              <w:t>хогийн савыг</w:t>
            </w:r>
            <w:r w:rsidRPr="00E32E76">
              <w:rPr>
                <w:sz w:val="20"/>
                <w:szCs w:val="20"/>
                <w:lang w:val="mn-MN"/>
              </w:rPr>
              <w:t xml:space="preserve"> хүлээлгэн өгч заавар өгөх. Энэ нь нийлүүлэгчийн үүрэг юм.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E04C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3BF" w14:textId="77777777" w:rsidR="00813C13" w:rsidRPr="00E32E76" w:rsidRDefault="00813C13" w:rsidP="00F627C6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B97" w14:textId="77777777" w:rsidR="00813C13" w:rsidRPr="00E32E76" w:rsidRDefault="00813C13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</w:tr>
      <w:tr w:rsidR="00C8175A" w:rsidRPr="00E32E76" w14:paraId="5E2F2496" w14:textId="77777777" w:rsidTr="00F627C6">
        <w:trPr>
          <w:cantSplit/>
          <w:trHeight w:val="79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6FAD" w14:textId="25AD5E50" w:rsidR="00C8175A" w:rsidRPr="00E32E76" w:rsidRDefault="00C8175A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2D04" w14:textId="3AAD4E9B" w:rsidR="00C8175A" w:rsidRPr="00E32E76" w:rsidRDefault="00C8175A" w:rsidP="00F627C6">
            <w:pPr>
              <w:rPr>
                <w:b/>
                <w:sz w:val="20"/>
                <w:szCs w:val="20"/>
                <w:lang w:val="mn-MN"/>
              </w:rPr>
            </w:pPr>
            <w:r w:rsidRPr="00E32E76">
              <w:rPr>
                <w:b/>
                <w:sz w:val="20"/>
                <w:szCs w:val="20"/>
                <w:lang w:val="mn-MN"/>
              </w:rPr>
              <w:t>Баталгаат засварын хугацаа</w:t>
            </w:r>
            <w:r w:rsidRPr="00E32E76">
              <w:rPr>
                <w:b/>
                <w:sz w:val="20"/>
                <w:szCs w:val="20"/>
              </w:rPr>
              <w:t xml:space="preserve">: </w:t>
            </w:r>
            <w:r w:rsidRPr="00E32E76">
              <w:rPr>
                <w:bCs/>
                <w:sz w:val="20"/>
                <w:szCs w:val="20"/>
                <w:lang w:val="mn-MN"/>
              </w:rPr>
              <w:t xml:space="preserve">дор хаяж </w:t>
            </w:r>
            <w:r w:rsidRPr="00E32E76">
              <w:rPr>
                <w:bCs/>
                <w:sz w:val="20"/>
                <w:szCs w:val="20"/>
              </w:rPr>
              <w:t xml:space="preserve">3 </w:t>
            </w:r>
            <w:r w:rsidRPr="00E32E76">
              <w:rPr>
                <w:bCs/>
                <w:sz w:val="20"/>
                <w:szCs w:val="20"/>
                <w:lang w:val="mn-MN"/>
              </w:rPr>
              <w:t>сар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53E" w14:textId="77777777" w:rsidR="00C8175A" w:rsidRPr="00E32E76" w:rsidRDefault="00C8175A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FDA" w14:textId="77777777" w:rsidR="00C8175A" w:rsidRPr="00E32E76" w:rsidRDefault="00C8175A" w:rsidP="00F627C6">
            <w:pPr>
              <w:rPr>
                <w:sz w:val="20"/>
                <w:szCs w:val="20"/>
                <w:lang w:val="mn-M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059" w14:textId="77777777" w:rsidR="00C8175A" w:rsidRPr="00E32E76" w:rsidRDefault="00C8175A" w:rsidP="00F627C6">
            <w:pPr>
              <w:rPr>
                <w:b/>
                <w:sz w:val="20"/>
                <w:szCs w:val="20"/>
                <w:lang w:val="mn-MN"/>
              </w:rPr>
            </w:pPr>
          </w:p>
        </w:tc>
      </w:tr>
    </w:tbl>
    <w:p w14:paraId="22A99B20" w14:textId="77777777" w:rsidR="00813C13" w:rsidRPr="00E32E76" w:rsidRDefault="00813C13" w:rsidP="00BB6251">
      <w:pPr>
        <w:ind w:right="440"/>
        <w:rPr>
          <w:sz w:val="22"/>
          <w:szCs w:val="22"/>
          <w:lang w:val="mn-MN"/>
        </w:rPr>
      </w:pPr>
    </w:p>
    <w:p w14:paraId="319AD03C" w14:textId="77777777" w:rsidR="00BB6251" w:rsidRPr="00E32E76" w:rsidRDefault="00BB6251" w:rsidP="00BB6251">
      <w:pPr>
        <w:ind w:right="440"/>
      </w:pPr>
    </w:p>
    <w:p w14:paraId="60B667BC" w14:textId="3A5FA648" w:rsidR="00381FDA" w:rsidRPr="00E32E76" w:rsidRDefault="00BB6251" w:rsidP="00BB6251">
      <w:pPr>
        <w:rPr>
          <w:lang w:val="mn-MN"/>
        </w:rPr>
      </w:pPr>
      <w:r w:rsidRPr="00E32E76">
        <w:rPr>
          <w:lang w:val="mn-MN"/>
        </w:rPr>
        <w:lastRenderedPageBreak/>
        <w:t xml:space="preserve">Тендерт оролцогчийн </w:t>
      </w:r>
      <w:r w:rsidR="00381FDA" w:rsidRPr="00E32E76">
        <w:rPr>
          <w:lang w:val="mn-MN"/>
        </w:rPr>
        <w:t>нэр</w:t>
      </w:r>
      <w:r w:rsidR="00381FDA" w:rsidRPr="00E32E76">
        <w:t>:</w:t>
      </w:r>
      <w:r w:rsidR="00381FDA" w:rsidRPr="00E32E76">
        <w:rPr>
          <w:lang w:val="mn-MN"/>
        </w:rPr>
        <w:t xml:space="preserve"> </w:t>
      </w:r>
      <w:r w:rsidR="00381FDA" w:rsidRPr="00E32E76">
        <w:t>________________________</w:t>
      </w:r>
    </w:p>
    <w:p w14:paraId="1B3348B1" w14:textId="5C2350EC" w:rsidR="00BB6251" w:rsidRPr="00E32E76" w:rsidRDefault="00381FDA" w:rsidP="00BB6251">
      <w:r w:rsidRPr="00E32E76">
        <w:rPr>
          <w:lang w:val="mn-MN"/>
        </w:rPr>
        <w:t>Т</w:t>
      </w:r>
      <w:r w:rsidR="00BB6251" w:rsidRPr="00E32E76">
        <w:rPr>
          <w:lang w:val="mn-MN"/>
        </w:rPr>
        <w:t>өлөөл</w:t>
      </w:r>
      <w:r w:rsidRPr="00E32E76">
        <w:rPr>
          <w:lang w:val="mn-MN"/>
        </w:rPr>
        <w:t>өх эрх бүхий албан тушаалтны гарын үсэг, тамга</w:t>
      </w:r>
      <w:r w:rsidR="00BB6251" w:rsidRPr="00E32E76">
        <w:t>:____________________________</w:t>
      </w:r>
    </w:p>
    <w:p w14:paraId="19787F4D" w14:textId="2A6A8B43" w:rsidR="00BB6251" w:rsidRPr="00E32E76" w:rsidRDefault="00381FDA" w:rsidP="00BB6251">
      <w:pPr>
        <w:rPr>
          <w:bCs/>
          <w:rtl/>
          <w:lang w:val="mn-MN"/>
        </w:rPr>
      </w:pPr>
      <w:r w:rsidRPr="00E32E76">
        <w:rPr>
          <w:bCs/>
          <w:lang w:val="mn-MN"/>
        </w:rPr>
        <w:t>Албан тушаал, нэр</w:t>
      </w:r>
      <w:r w:rsidR="00BB6251" w:rsidRPr="00E32E76">
        <w:rPr>
          <w:bCs/>
          <w:lang w:val="mn-MN"/>
        </w:rPr>
        <w:t xml:space="preserve"> </w:t>
      </w:r>
      <w:r w:rsidR="00BB6251" w:rsidRPr="00E32E76">
        <w:t>:</w:t>
      </w:r>
      <w:r w:rsidR="00BB6251" w:rsidRPr="00E32E76">
        <w:rPr>
          <w:lang w:val="mn-MN"/>
        </w:rPr>
        <w:t xml:space="preserve"> </w:t>
      </w:r>
      <w:r w:rsidR="00BB6251" w:rsidRPr="00E32E76">
        <w:tab/>
        <w:t>________________________</w:t>
      </w:r>
    </w:p>
    <w:p w14:paraId="0D2B6C8D" w14:textId="476FC294" w:rsidR="00D9072A" w:rsidRPr="00E32E76" w:rsidRDefault="00BB6251">
      <w:r w:rsidRPr="00E32E76">
        <w:rPr>
          <w:lang w:val="mn-MN"/>
        </w:rPr>
        <w:t>Он сар өдөр</w:t>
      </w:r>
      <w:r w:rsidRPr="00E32E76">
        <w:t xml:space="preserve">: </w:t>
      </w:r>
      <w:r w:rsidRPr="00E32E76">
        <w:rPr>
          <w:rtl/>
        </w:rPr>
        <w:t xml:space="preserve">  </w:t>
      </w:r>
      <w:r w:rsidRPr="00E32E76">
        <w:t>________________________</w:t>
      </w:r>
      <w:bookmarkEnd w:id="0"/>
    </w:p>
    <w:p w14:paraId="25888E1F" w14:textId="02C0F363" w:rsidR="00043803" w:rsidRPr="00E32E76" w:rsidRDefault="00043803">
      <w:pPr>
        <w:widowControl/>
        <w:autoSpaceDE/>
        <w:autoSpaceDN/>
        <w:adjustRightInd/>
        <w:spacing w:after="160" w:line="259" w:lineRule="auto"/>
      </w:pPr>
      <w:r w:rsidRPr="00E32E76">
        <w:br w:type="page"/>
      </w:r>
    </w:p>
    <w:p w14:paraId="325C8D16" w14:textId="641E67A6" w:rsidR="00043803" w:rsidRPr="00E32E76" w:rsidRDefault="00043803" w:rsidP="00043803">
      <w:pPr>
        <w:pStyle w:val="Footer"/>
        <w:tabs>
          <w:tab w:val="right" w:pos="8222"/>
        </w:tabs>
        <w:ind w:right="-1"/>
        <w:jc w:val="right"/>
        <w:rPr>
          <w:rFonts w:ascii="Times New Roman" w:hAnsi="Times New Roman" w:cs="Times New Roman"/>
          <w:color w:val="404040" w:themeColor="text1" w:themeTint="BF"/>
          <w:sz w:val="20"/>
          <w:szCs w:val="20"/>
          <w:lang w:val="mn-MN"/>
        </w:rPr>
      </w:pPr>
      <w:bookmarkStart w:id="4" w:name="_Hlk80721519"/>
      <w:r w:rsidRPr="00E32E76">
        <w:rPr>
          <w:rFonts w:ascii="Times New Roman" w:hAnsi="Times New Roman" w:cs="Times New Roman"/>
          <w:color w:val="404040" w:themeColor="text1" w:themeTint="BF"/>
          <w:sz w:val="20"/>
          <w:szCs w:val="20"/>
          <w:lang w:val="mn-MN"/>
        </w:rPr>
        <w:lastRenderedPageBreak/>
        <w:t>Хавсралт 3</w:t>
      </w:r>
    </w:p>
    <w:p w14:paraId="2DE12BDD" w14:textId="77777777" w:rsidR="00043803" w:rsidRPr="00E32E76" w:rsidRDefault="00043803" w:rsidP="00043803">
      <w:pPr>
        <w:jc w:val="center"/>
        <w:rPr>
          <w:b/>
          <w:u w:val="single"/>
        </w:rPr>
      </w:pPr>
    </w:p>
    <w:p w14:paraId="74A22D7D" w14:textId="6A2F2667" w:rsidR="00043803" w:rsidRPr="00E32E76" w:rsidRDefault="00043803" w:rsidP="00043803">
      <w:pPr>
        <w:jc w:val="center"/>
        <w:rPr>
          <w:b/>
          <w:sz w:val="22"/>
          <w:szCs w:val="22"/>
          <w:lang w:val="mn-MN"/>
        </w:rPr>
      </w:pPr>
      <w:r w:rsidRPr="00E32E76">
        <w:rPr>
          <w:b/>
          <w:u w:val="single"/>
        </w:rPr>
        <w:t>III</w:t>
      </w:r>
      <w:r w:rsidRPr="00E32E76">
        <w:rPr>
          <w:b/>
        </w:rPr>
        <w:t xml:space="preserve"> </w:t>
      </w:r>
      <w:r w:rsidRPr="00E32E76">
        <w:rPr>
          <w:b/>
          <w:lang w:val="mn-MN"/>
        </w:rPr>
        <w:t>ЗУРАГ ТӨСӨЛ</w:t>
      </w:r>
    </w:p>
    <w:p w14:paraId="3F45D250" w14:textId="61C7BA0A" w:rsidR="00043803" w:rsidRPr="00E32E76" w:rsidRDefault="00043803">
      <w:r w:rsidRPr="00E32E76">
        <w:t>Тендерийн баримт бичигт зураг, төсөл ирүүлэх шаардлагатай бол дараах хүснэгтийг ашиглана.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7B96" w:rsidRPr="00E32E76" w14:paraId="6ACC8FC6" w14:textId="77777777" w:rsidTr="00857A62">
        <w:tc>
          <w:tcPr>
            <w:tcW w:w="9350" w:type="dxa"/>
            <w:gridSpan w:val="3"/>
          </w:tcPr>
          <w:p w14:paraId="594C9A69" w14:textId="2B33E2EA" w:rsidR="00FD7B96" w:rsidRPr="00E32E76" w:rsidRDefault="00FD7B96" w:rsidP="00FD7B96">
            <w:pPr>
              <w:jc w:val="center"/>
            </w:pPr>
            <w:r w:rsidRPr="00E32E76">
              <w:rPr>
                <w:lang w:val="mn-MN"/>
              </w:rPr>
              <w:t>Зураг, төслийн жагсаалт</w:t>
            </w:r>
          </w:p>
        </w:tc>
      </w:tr>
      <w:tr w:rsidR="00FD7B96" w:rsidRPr="00E32E76" w14:paraId="476A0997" w14:textId="77777777" w:rsidTr="00FD7B96">
        <w:tc>
          <w:tcPr>
            <w:tcW w:w="3116" w:type="dxa"/>
          </w:tcPr>
          <w:p w14:paraId="44B492C5" w14:textId="2AD3A960" w:rsidR="00FD7B96" w:rsidRPr="00E32E76" w:rsidRDefault="00FD7B96">
            <w:pPr>
              <w:rPr>
                <w:lang w:val="mn-MN"/>
              </w:rPr>
            </w:pPr>
            <w:r w:rsidRPr="00E32E76">
              <w:rPr>
                <w:lang w:val="mn-MN"/>
              </w:rPr>
              <w:t>Зураг, төслийн дугаар</w:t>
            </w:r>
          </w:p>
        </w:tc>
        <w:tc>
          <w:tcPr>
            <w:tcW w:w="3117" w:type="dxa"/>
          </w:tcPr>
          <w:p w14:paraId="5E6F6283" w14:textId="6261DA87" w:rsidR="00FD7B96" w:rsidRPr="00E32E76" w:rsidRDefault="00FD7B96">
            <w:r w:rsidRPr="00E32E76">
              <w:rPr>
                <w:lang w:val="mn-MN"/>
              </w:rPr>
              <w:t>Зураг, төслийн нэр</w:t>
            </w:r>
          </w:p>
        </w:tc>
        <w:tc>
          <w:tcPr>
            <w:tcW w:w="3117" w:type="dxa"/>
          </w:tcPr>
          <w:p w14:paraId="72231859" w14:textId="0349DBA6" w:rsidR="00FD7B96" w:rsidRPr="00E32E76" w:rsidRDefault="00FD7B96">
            <w:r w:rsidRPr="00E32E76">
              <w:t>Зориулалт</w:t>
            </w:r>
          </w:p>
        </w:tc>
      </w:tr>
      <w:tr w:rsidR="00FD7B96" w:rsidRPr="00E32E76" w14:paraId="6E8EC004" w14:textId="77777777" w:rsidTr="00FD7B96">
        <w:tc>
          <w:tcPr>
            <w:tcW w:w="3116" w:type="dxa"/>
          </w:tcPr>
          <w:p w14:paraId="51E2C9EF" w14:textId="77777777" w:rsidR="00FD7B96" w:rsidRPr="00E32E76" w:rsidRDefault="00FD7B96">
            <w:pPr>
              <w:rPr>
                <w:lang w:val="mn-MN"/>
              </w:rPr>
            </w:pPr>
          </w:p>
        </w:tc>
        <w:tc>
          <w:tcPr>
            <w:tcW w:w="3117" w:type="dxa"/>
          </w:tcPr>
          <w:p w14:paraId="0469AB19" w14:textId="77777777" w:rsidR="00FD7B96" w:rsidRPr="00E32E76" w:rsidRDefault="00FD7B96">
            <w:pPr>
              <w:rPr>
                <w:lang w:val="mn-MN"/>
              </w:rPr>
            </w:pPr>
          </w:p>
        </w:tc>
        <w:tc>
          <w:tcPr>
            <w:tcW w:w="3117" w:type="dxa"/>
          </w:tcPr>
          <w:p w14:paraId="64D58651" w14:textId="77777777" w:rsidR="00FD7B96" w:rsidRPr="00E32E76" w:rsidRDefault="00FD7B96"/>
        </w:tc>
      </w:tr>
      <w:tr w:rsidR="00FD7B96" w:rsidRPr="00E32E76" w14:paraId="7F7B6BF5" w14:textId="77777777" w:rsidTr="00FD7B96">
        <w:tc>
          <w:tcPr>
            <w:tcW w:w="3116" w:type="dxa"/>
          </w:tcPr>
          <w:p w14:paraId="4E88D030" w14:textId="77777777" w:rsidR="00FD7B96" w:rsidRPr="00E32E76" w:rsidRDefault="00FD7B96">
            <w:pPr>
              <w:rPr>
                <w:lang w:val="mn-MN"/>
              </w:rPr>
            </w:pPr>
          </w:p>
        </w:tc>
        <w:tc>
          <w:tcPr>
            <w:tcW w:w="3117" w:type="dxa"/>
          </w:tcPr>
          <w:p w14:paraId="71A79222" w14:textId="77777777" w:rsidR="00FD7B96" w:rsidRPr="00E32E76" w:rsidRDefault="00FD7B96">
            <w:pPr>
              <w:rPr>
                <w:lang w:val="mn-MN"/>
              </w:rPr>
            </w:pPr>
          </w:p>
        </w:tc>
        <w:tc>
          <w:tcPr>
            <w:tcW w:w="3117" w:type="dxa"/>
          </w:tcPr>
          <w:p w14:paraId="449E143E" w14:textId="77777777" w:rsidR="00FD7B96" w:rsidRPr="00E32E76" w:rsidRDefault="00FD7B96"/>
        </w:tc>
      </w:tr>
      <w:tr w:rsidR="00FD7B96" w:rsidRPr="00E32E76" w14:paraId="1B816229" w14:textId="77777777" w:rsidTr="00FD7B96">
        <w:tc>
          <w:tcPr>
            <w:tcW w:w="3116" w:type="dxa"/>
          </w:tcPr>
          <w:p w14:paraId="67E7231D" w14:textId="77777777" w:rsidR="00FD7B96" w:rsidRPr="00E32E76" w:rsidRDefault="00FD7B96">
            <w:pPr>
              <w:rPr>
                <w:lang w:val="mn-MN"/>
              </w:rPr>
            </w:pPr>
          </w:p>
        </w:tc>
        <w:tc>
          <w:tcPr>
            <w:tcW w:w="3117" w:type="dxa"/>
          </w:tcPr>
          <w:p w14:paraId="293B0B05" w14:textId="77777777" w:rsidR="00FD7B96" w:rsidRPr="00E32E76" w:rsidRDefault="00FD7B96">
            <w:pPr>
              <w:rPr>
                <w:lang w:val="mn-MN"/>
              </w:rPr>
            </w:pPr>
          </w:p>
        </w:tc>
        <w:tc>
          <w:tcPr>
            <w:tcW w:w="3117" w:type="dxa"/>
          </w:tcPr>
          <w:p w14:paraId="59227F7A" w14:textId="77777777" w:rsidR="00FD7B96" w:rsidRPr="00E32E76" w:rsidRDefault="00FD7B96"/>
        </w:tc>
      </w:tr>
      <w:bookmarkEnd w:id="4"/>
    </w:tbl>
    <w:p w14:paraId="4639010D" w14:textId="77777777" w:rsidR="00043803" w:rsidRPr="00E32E76" w:rsidRDefault="00043803"/>
    <w:sectPr w:rsidR="00043803" w:rsidRPr="00E32E7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E2B95" w14:textId="77777777" w:rsidR="00B60394" w:rsidRDefault="00B60394" w:rsidP="00B00785">
      <w:r>
        <w:separator/>
      </w:r>
    </w:p>
  </w:endnote>
  <w:endnote w:type="continuationSeparator" w:id="0">
    <w:p w14:paraId="47E16BBD" w14:textId="77777777" w:rsidR="00B60394" w:rsidRDefault="00B60394" w:rsidP="00B0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B7574" w14:textId="77777777" w:rsidR="00B60394" w:rsidRDefault="00B60394" w:rsidP="00B00785">
      <w:r>
        <w:separator/>
      </w:r>
    </w:p>
  </w:footnote>
  <w:footnote w:type="continuationSeparator" w:id="0">
    <w:p w14:paraId="7283F928" w14:textId="77777777" w:rsidR="00B60394" w:rsidRDefault="00B60394" w:rsidP="00B00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EEFE" w14:textId="7C8D8FEB" w:rsidR="00B00785" w:rsidRDefault="00B00785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06B6F79" wp14:editId="3D8D832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1552575" cy="20701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168" cy="2070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179B9" w14:textId="77777777" w:rsidR="00B00785" w:rsidRDefault="00B007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5799"/>
    <w:multiLevelType w:val="hybridMultilevel"/>
    <w:tmpl w:val="9C887B4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605EA2"/>
    <w:multiLevelType w:val="hybridMultilevel"/>
    <w:tmpl w:val="876CAD84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499D"/>
    <w:multiLevelType w:val="hybridMultilevel"/>
    <w:tmpl w:val="A816E1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974017"/>
    <w:multiLevelType w:val="hybridMultilevel"/>
    <w:tmpl w:val="0FF440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3F5AD1"/>
    <w:multiLevelType w:val="hybridMultilevel"/>
    <w:tmpl w:val="AC9C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51"/>
    <w:rsid w:val="00001644"/>
    <w:rsid w:val="0004345D"/>
    <w:rsid w:val="00043803"/>
    <w:rsid w:val="00052D8F"/>
    <w:rsid w:val="000E09AC"/>
    <w:rsid w:val="001437A7"/>
    <w:rsid w:val="001B0297"/>
    <w:rsid w:val="00291026"/>
    <w:rsid w:val="00317E09"/>
    <w:rsid w:val="00381FDA"/>
    <w:rsid w:val="003C66D6"/>
    <w:rsid w:val="00443C69"/>
    <w:rsid w:val="004B5A8E"/>
    <w:rsid w:val="004E3B5B"/>
    <w:rsid w:val="006F4119"/>
    <w:rsid w:val="00723433"/>
    <w:rsid w:val="00740AD7"/>
    <w:rsid w:val="00775D1E"/>
    <w:rsid w:val="00797F7F"/>
    <w:rsid w:val="00813C13"/>
    <w:rsid w:val="008D7FD9"/>
    <w:rsid w:val="00946C8F"/>
    <w:rsid w:val="009B3E29"/>
    <w:rsid w:val="00A422A1"/>
    <w:rsid w:val="00A54997"/>
    <w:rsid w:val="00AD5F9B"/>
    <w:rsid w:val="00B00785"/>
    <w:rsid w:val="00B13C66"/>
    <w:rsid w:val="00B60394"/>
    <w:rsid w:val="00B73B14"/>
    <w:rsid w:val="00BB6251"/>
    <w:rsid w:val="00BE064A"/>
    <w:rsid w:val="00C0740F"/>
    <w:rsid w:val="00C8175A"/>
    <w:rsid w:val="00D25E53"/>
    <w:rsid w:val="00D9072A"/>
    <w:rsid w:val="00D93EAA"/>
    <w:rsid w:val="00E32E76"/>
    <w:rsid w:val="00E93030"/>
    <w:rsid w:val="00EA3F57"/>
    <w:rsid w:val="00EE5A8E"/>
    <w:rsid w:val="00FA6534"/>
    <w:rsid w:val="00FD7B96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C89D"/>
  <w15:chartTrackingRefBased/>
  <w15:docId w15:val="{3D7AC2BF-98A8-4629-AD40-7EA27F34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B62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2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BB6251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pt-PT"/>
    </w:rPr>
  </w:style>
  <w:style w:type="character" w:customStyle="1" w:styleId="FooterChar">
    <w:name w:val="Footer Char"/>
    <w:basedOn w:val="DefaultParagraphFont"/>
    <w:link w:val="Footer"/>
    <w:uiPriority w:val="99"/>
    <w:rsid w:val="00BB6251"/>
    <w:rPr>
      <w:lang w:val="pt-PT"/>
    </w:rPr>
  </w:style>
  <w:style w:type="table" w:styleId="TableGrid">
    <w:name w:val="Table Grid"/>
    <w:basedOn w:val="TableNormal"/>
    <w:uiPriority w:val="59"/>
    <w:rsid w:val="00BB62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7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3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813C1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EA10-59FB-46DA-B495-A94AC046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Buyan-Ulzii  Ganbold</dc:creator>
  <cp:keywords/>
  <dc:description/>
  <cp:lastModifiedBy>RePack by Diakov</cp:lastModifiedBy>
  <cp:revision>2</cp:revision>
  <dcterms:created xsi:type="dcterms:W3CDTF">2021-09-06T04:51:00Z</dcterms:created>
  <dcterms:modified xsi:type="dcterms:W3CDTF">2021-09-06T04:51:00Z</dcterms:modified>
</cp:coreProperties>
</file>